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0B37" w14:textId="77777777" w:rsidR="00F57E6A" w:rsidRDefault="00F57E6A"/>
    <w:p w14:paraId="6BDB3870" w14:textId="77777777" w:rsidR="00F57E6A" w:rsidRDefault="00F57E6A"/>
    <w:p w14:paraId="635EEF82" w14:textId="67921FCF" w:rsidR="00287334" w:rsidRDefault="002955D6">
      <w:r>
        <w:rPr>
          <w:noProof/>
        </w:rPr>
        <mc:AlternateContent>
          <mc:Choice Requires="wps">
            <w:drawing>
              <wp:anchor distT="0" distB="0" distL="114300" distR="114300" simplePos="0" relativeHeight="251658240" behindDoc="0" locked="0" layoutInCell="1" allowOverlap="1" wp14:anchorId="5DED4205" wp14:editId="33D705BC">
                <wp:simplePos x="0" y="0"/>
                <wp:positionH relativeFrom="margin">
                  <wp:align>center</wp:align>
                </wp:positionH>
                <wp:positionV relativeFrom="paragraph">
                  <wp:posOffset>2522220</wp:posOffset>
                </wp:positionV>
                <wp:extent cx="4328160" cy="22707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4328160" cy="2270760"/>
                        </a:xfrm>
                        <a:prstGeom prst="rect">
                          <a:avLst/>
                        </a:prstGeom>
                        <a:solidFill>
                          <a:schemeClr val="lt1"/>
                        </a:solidFill>
                        <a:ln w="6350">
                          <a:solidFill>
                            <a:schemeClr val="bg1"/>
                          </a:solidFill>
                        </a:ln>
                      </wps:spPr>
                      <wps:txbx>
                        <w:txbxContent>
                          <w:p w14:paraId="31A7C9F0" w14:textId="0B9511AB" w:rsidR="00B35582" w:rsidRDefault="00B35582">
                            <w:r>
                              <w:rPr>
                                <w:noProof/>
                              </w:rPr>
                              <w:drawing>
                                <wp:inline distT="0" distB="0" distL="0" distR="0" wp14:anchorId="70D384B7" wp14:editId="7D975823">
                                  <wp:extent cx="4019550" cy="1876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019550" cy="1876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D4205" id="_x0000_t202" coordsize="21600,21600" o:spt="202" path="m,l,21600r21600,l21600,xe">
                <v:stroke joinstyle="miter"/>
                <v:path gradientshapeok="t" o:connecttype="rect"/>
              </v:shapetype>
              <v:shape id="Text Box 1" o:spid="_x0000_s1026" type="#_x0000_t202" style="position:absolute;margin-left:0;margin-top:198.6pt;width:340.8pt;height:17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" fillcolor="white [3201]" strokecolor="white [3212]" strokeweight=".5pt">
                <v:textbox>
                  <w:txbxContent>
                    <w:p w14:paraId="31A7C9F0" w14:textId="0B9511AB" w:rsidR="00B35582" w:rsidRDefault="00B35582">
                      <w:r>
                        <w:rPr>
                          <w:noProof/>
                        </w:rPr>
                        <w:drawing>
                          <wp:inline distT="0" distB="0" distL="0" distR="0" wp14:anchorId="70D384B7" wp14:editId="7D975823">
                            <wp:extent cx="4019550" cy="1876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019550" cy="187642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28DCC009" wp14:editId="69EF23E6">
                <wp:simplePos x="0" y="0"/>
                <wp:positionH relativeFrom="margin">
                  <wp:align>center</wp:align>
                </wp:positionH>
                <wp:positionV relativeFrom="paragraph">
                  <wp:posOffset>129540</wp:posOffset>
                </wp:positionV>
                <wp:extent cx="5029200" cy="1379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1379220"/>
                        </a:xfrm>
                        <a:prstGeom prst="rect">
                          <a:avLst/>
                        </a:prstGeom>
                        <a:noFill/>
                        <a:ln>
                          <a:noFill/>
                        </a:ln>
                      </wps:spPr>
                      <wps:txbx>
                        <w:txbxContent>
                          <w:p w14:paraId="41B6C223" w14:textId="5094B1BE" w:rsidR="00B35582" w:rsidRPr="00B35582" w:rsidRDefault="00B35582" w:rsidP="00B3558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Health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CC009" id="_x0000_t202" coordsize="21600,21600" o:spt="202" path="m,l,21600r21600,l21600,xe">
                <v:stroke joinstyle="miter"/>
                <v:path gradientshapeok="t" o:connecttype="rect"/>
              </v:shapetype>
              <v:shape id="Text Box 5" o:spid="_x0000_s1027" type="#_x0000_t202" style="position:absolute;margin-left:0;margin-top:10.2pt;width:396pt;height:108.6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" filled="f" stroked="f">
                <v:textbox>
                  <w:txbxContent>
                    <w:p w14:paraId="41B6C223" w14:textId="5094B1BE" w:rsidR="00B35582" w:rsidRPr="00B35582" w:rsidRDefault="00B35582" w:rsidP="00B3558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Health Assessment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E1DFE43" wp14:editId="356CE164">
                <wp:simplePos x="0" y="0"/>
                <wp:positionH relativeFrom="margin">
                  <wp:align>center</wp:align>
                </wp:positionH>
                <wp:positionV relativeFrom="paragraph">
                  <wp:posOffset>-601980</wp:posOffset>
                </wp:positionV>
                <wp:extent cx="1432560" cy="7772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432560" cy="777240"/>
                        </a:xfrm>
                        <a:prstGeom prst="rect">
                          <a:avLst/>
                        </a:prstGeom>
                        <a:noFill/>
                        <a:ln>
                          <a:noFill/>
                        </a:ln>
                      </wps:spPr>
                      <wps:txbx>
                        <w:txbxContent>
                          <w:p w14:paraId="5A90EAF1" w14:textId="4F84769C" w:rsidR="00B35582" w:rsidRPr="00B35582" w:rsidRDefault="00B35582" w:rsidP="00B35582">
                            <w:pPr>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582">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FE43" id="Text Box 4" o:spid="_x0000_s1028" type="#_x0000_t202" style="position:absolute;margin-left:0;margin-top:-47.4pt;width:112.8pt;height:61.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" filled="f" stroked="f">
                <v:textbox>
                  <w:txbxContent>
                    <w:p w14:paraId="5A90EAF1" w14:textId="4F84769C" w:rsidR="00B35582" w:rsidRPr="00B35582" w:rsidRDefault="00B35582" w:rsidP="00B35582">
                      <w:pPr>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582">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v:textbox>
                <w10:wrap anchorx="margin"/>
              </v:shape>
            </w:pict>
          </mc:Fallback>
        </mc:AlternateContent>
      </w:r>
    </w:p>
    <w:p w14:paraId="067E124F" w14:textId="2D910BA2" w:rsidR="009A12FF" w:rsidRPr="009A12FF" w:rsidRDefault="009A12FF" w:rsidP="009A12FF"/>
    <w:p w14:paraId="307822C4" w14:textId="0BDA75AC" w:rsidR="009A12FF" w:rsidRPr="009A12FF" w:rsidRDefault="009A12FF" w:rsidP="009A12FF"/>
    <w:p w14:paraId="56E1115D" w14:textId="1363FA60" w:rsidR="009A12FF" w:rsidRPr="009A12FF" w:rsidRDefault="009A12FF" w:rsidP="009A12FF"/>
    <w:p w14:paraId="7D88E354" w14:textId="0785FF09" w:rsidR="009A12FF" w:rsidRPr="009A12FF" w:rsidRDefault="009A12FF" w:rsidP="009A12FF"/>
    <w:p w14:paraId="3A95B6F0" w14:textId="1C97F7A5" w:rsidR="009A12FF" w:rsidRPr="009A12FF" w:rsidRDefault="009A12FF" w:rsidP="009A12FF"/>
    <w:p w14:paraId="0D044259" w14:textId="7771F5CB" w:rsidR="009A12FF" w:rsidRPr="009A12FF" w:rsidRDefault="009A12FF" w:rsidP="009A12FF"/>
    <w:p w14:paraId="69EF660E" w14:textId="202B03ED" w:rsidR="009A12FF" w:rsidRPr="009A12FF" w:rsidRDefault="009A12FF" w:rsidP="009A12FF"/>
    <w:p w14:paraId="2D425099" w14:textId="641ACB95" w:rsidR="009A12FF" w:rsidRPr="009A12FF" w:rsidRDefault="009A12FF" w:rsidP="009A12FF"/>
    <w:p w14:paraId="7300F056" w14:textId="061111F3" w:rsidR="009A12FF" w:rsidRPr="009A12FF" w:rsidRDefault="009A12FF" w:rsidP="009A12FF"/>
    <w:p w14:paraId="57EA50BF" w14:textId="53289570" w:rsidR="009A12FF" w:rsidRPr="009A12FF" w:rsidRDefault="009A12FF" w:rsidP="009A12FF"/>
    <w:p w14:paraId="56F9D2A9" w14:textId="49138997" w:rsidR="009A12FF" w:rsidRPr="009A12FF" w:rsidRDefault="009A12FF" w:rsidP="009A12FF"/>
    <w:p w14:paraId="0D924ACA" w14:textId="404BCE32" w:rsidR="009A12FF" w:rsidRPr="009A12FF" w:rsidRDefault="009A12FF" w:rsidP="009A12FF"/>
    <w:p w14:paraId="37323173" w14:textId="1B9FE817" w:rsidR="009A12FF" w:rsidRPr="009A12FF" w:rsidRDefault="009A12FF" w:rsidP="009A12FF"/>
    <w:p w14:paraId="60976FA1" w14:textId="2CA252F3" w:rsidR="009A12FF" w:rsidRPr="009A12FF" w:rsidRDefault="009A12FF" w:rsidP="009A12FF"/>
    <w:p w14:paraId="6A54F77C" w14:textId="58A74DA0" w:rsidR="009A12FF" w:rsidRPr="009A12FF" w:rsidRDefault="009A12FF" w:rsidP="009A12FF"/>
    <w:p w14:paraId="2559DD73" w14:textId="039154F4" w:rsidR="009A12FF" w:rsidRDefault="009A12FF" w:rsidP="009A12FF"/>
    <w:p w14:paraId="7974D5C0" w14:textId="34B51A88" w:rsidR="009A12FF" w:rsidRDefault="009A12FF" w:rsidP="009A12FF">
      <w:pPr>
        <w:tabs>
          <w:tab w:val="left" w:pos="1896"/>
        </w:tabs>
      </w:pPr>
      <w:r>
        <w:tab/>
      </w:r>
    </w:p>
    <w:p w14:paraId="22C79917" w14:textId="5E48DE58" w:rsidR="009A12FF" w:rsidRDefault="009A12FF" w:rsidP="009A12FF">
      <w:pPr>
        <w:tabs>
          <w:tab w:val="left" w:pos="1896"/>
        </w:tabs>
      </w:pPr>
    </w:p>
    <w:p w14:paraId="2C86D1C0" w14:textId="4B298F49" w:rsidR="009A12FF" w:rsidRDefault="009A12FF" w:rsidP="009A12FF">
      <w:pPr>
        <w:tabs>
          <w:tab w:val="left" w:pos="1896"/>
        </w:tabs>
      </w:pPr>
    </w:p>
    <w:p w14:paraId="146AC9E0" w14:textId="5FCF4E7F" w:rsidR="009A12FF" w:rsidRDefault="009A12FF" w:rsidP="009A12FF">
      <w:pPr>
        <w:tabs>
          <w:tab w:val="left" w:pos="1896"/>
        </w:tabs>
      </w:pPr>
    </w:p>
    <w:p w14:paraId="5F6FA006" w14:textId="585AE81C" w:rsidR="009A12FF" w:rsidRDefault="009A12FF" w:rsidP="009A12FF">
      <w:pPr>
        <w:tabs>
          <w:tab w:val="left" w:pos="1896"/>
        </w:tabs>
      </w:pPr>
    </w:p>
    <w:p w14:paraId="32876386" w14:textId="69BEA645" w:rsidR="009A12FF" w:rsidRDefault="009D447E" w:rsidP="009A12FF">
      <w:pPr>
        <w:tabs>
          <w:tab w:val="left" w:pos="1896"/>
        </w:tabs>
      </w:pPr>
      <w:r>
        <w:rPr>
          <w:noProof/>
        </w:rPr>
        <mc:AlternateContent>
          <mc:Choice Requires="wps">
            <w:drawing>
              <wp:anchor distT="0" distB="0" distL="114300" distR="114300" simplePos="0" relativeHeight="251658243" behindDoc="0" locked="0" layoutInCell="1" allowOverlap="1" wp14:anchorId="7AA7CA39" wp14:editId="51FDA2DF">
                <wp:simplePos x="0" y="0"/>
                <wp:positionH relativeFrom="margin">
                  <wp:align>right</wp:align>
                </wp:positionH>
                <wp:positionV relativeFrom="paragraph">
                  <wp:posOffset>126365</wp:posOffset>
                </wp:positionV>
                <wp:extent cx="5791200" cy="12325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5791200" cy="1232535"/>
                        </a:xfrm>
                        <a:prstGeom prst="rect">
                          <a:avLst/>
                        </a:prstGeom>
                        <a:noFill/>
                        <a:ln>
                          <a:noFill/>
                        </a:ln>
                      </wps:spPr>
                      <wps:txbx>
                        <w:txbxContent>
                          <w:p w14:paraId="3FB4E0BA" w14:textId="02112299" w:rsidR="009D447E" w:rsidRDefault="00B35582" w:rsidP="009D447E">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w:t>
                            </w:r>
                            <w:r w:rsidR="00A4395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endum to the</w:t>
                            </w:r>
                          </w:p>
                          <w:p w14:paraId="301B4157" w14:textId="57AD048C" w:rsidR="009D447E" w:rsidRDefault="00B35582" w:rsidP="009D447E">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9D447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Crawford County</w:t>
                            </w: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Health Needs Assessment</w:t>
                            </w:r>
                          </w:p>
                          <w:p w14:paraId="21EE87E3" w14:textId="191E07BB" w:rsidR="00B35582" w:rsidRPr="009A12FF" w:rsidRDefault="00B35582" w:rsidP="009D447E">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Crawford County </w:t>
                            </w:r>
                            <w:r w:rsidR="009A12FF"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CA39" id="Text Box 6" o:spid="_x0000_s1029" type="#_x0000_t202" style="position:absolute;margin-left:404.8pt;margin-top:9.95pt;width:456pt;height:97.0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" filled="f" stroked="f">
                <v:textbox>
                  <w:txbxContent>
                    <w:p w14:paraId="3FB4E0BA" w14:textId="02112299" w:rsidR="009D447E" w:rsidRDefault="00B35582" w:rsidP="009D447E">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w:t>
                      </w:r>
                      <w:r w:rsidR="00A4395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endum to the</w:t>
                      </w:r>
                    </w:p>
                    <w:p w14:paraId="301B4157" w14:textId="57AD048C" w:rsidR="009D447E" w:rsidRDefault="00B35582" w:rsidP="009D447E">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9D447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Crawford County</w:t>
                      </w: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Health Needs Assessment</w:t>
                      </w:r>
                    </w:p>
                    <w:p w14:paraId="21EE87E3" w14:textId="191E07BB" w:rsidR="00B35582" w:rsidRPr="009A12FF" w:rsidRDefault="00B35582" w:rsidP="009D447E">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Crawford County </w:t>
                      </w:r>
                      <w:r w:rsidR="009A12FF" w:rsidRPr="009A12FF">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Partners</w:t>
                      </w:r>
                    </w:p>
                  </w:txbxContent>
                </v:textbox>
                <w10:wrap anchorx="margin"/>
              </v:shape>
            </w:pict>
          </mc:Fallback>
        </mc:AlternateContent>
      </w:r>
    </w:p>
    <w:p w14:paraId="53485999" w14:textId="0BD0F11D" w:rsidR="009A12FF" w:rsidRDefault="009A12FF" w:rsidP="009A12FF">
      <w:pPr>
        <w:tabs>
          <w:tab w:val="left" w:pos="1896"/>
        </w:tabs>
      </w:pPr>
    </w:p>
    <w:p w14:paraId="798B3F87" w14:textId="0DAE2606" w:rsidR="009A12FF" w:rsidRDefault="009A12FF" w:rsidP="009A12FF">
      <w:pPr>
        <w:tabs>
          <w:tab w:val="left" w:pos="1896"/>
        </w:tabs>
      </w:pPr>
    </w:p>
    <w:p w14:paraId="1EA30C97" w14:textId="7026B1AD" w:rsidR="009A12FF" w:rsidRDefault="009A12FF" w:rsidP="009A12FF">
      <w:pPr>
        <w:tabs>
          <w:tab w:val="left" w:pos="1896"/>
        </w:tabs>
      </w:pPr>
    </w:p>
    <w:p w14:paraId="177B3C3A" w14:textId="6DC232A4" w:rsidR="009A12FF" w:rsidRDefault="009A12FF" w:rsidP="009A12FF">
      <w:pPr>
        <w:tabs>
          <w:tab w:val="left" w:pos="1896"/>
        </w:tabs>
      </w:pPr>
    </w:p>
    <w:p w14:paraId="4E1DB8E9" w14:textId="2FC69C76" w:rsidR="009A12FF" w:rsidRDefault="007B2977" w:rsidP="009A12FF">
      <w:pPr>
        <w:tabs>
          <w:tab w:val="left" w:pos="1896"/>
        </w:tabs>
        <w:rPr>
          <w:b/>
          <w:bCs/>
          <w:sz w:val="36"/>
          <w:szCs w:val="36"/>
        </w:rPr>
      </w:pPr>
      <w:r w:rsidRPr="007B2977">
        <w:rPr>
          <w:b/>
          <w:bCs/>
          <w:sz w:val="36"/>
          <w:szCs w:val="36"/>
        </w:rPr>
        <w:lastRenderedPageBreak/>
        <w:t>Table of Contents</w:t>
      </w:r>
    </w:p>
    <w:p w14:paraId="716D226C" w14:textId="1094869C" w:rsidR="007B2977" w:rsidRPr="009D447E" w:rsidRDefault="007B2977" w:rsidP="009A12FF">
      <w:pPr>
        <w:tabs>
          <w:tab w:val="left" w:pos="1896"/>
        </w:tabs>
        <w:rPr>
          <w:sz w:val="28"/>
          <w:szCs w:val="28"/>
        </w:rPr>
      </w:pPr>
      <w:r w:rsidRPr="009D447E">
        <w:rPr>
          <w:sz w:val="28"/>
          <w:szCs w:val="28"/>
        </w:rPr>
        <w:t>Forward &amp; Acknowledgements</w:t>
      </w:r>
      <w:r w:rsidR="00F57E6A" w:rsidRPr="009D447E">
        <w:rPr>
          <w:sz w:val="28"/>
          <w:szCs w:val="28"/>
        </w:rPr>
        <w:t xml:space="preserve"> ………………………………………</w:t>
      </w:r>
      <w:r w:rsidR="009D447E">
        <w:rPr>
          <w:sz w:val="28"/>
          <w:szCs w:val="28"/>
        </w:rPr>
        <w:t>…………….</w:t>
      </w:r>
      <w:r w:rsidR="00F57E6A" w:rsidRPr="009D447E">
        <w:rPr>
          <w:sz w:val="28"/>
          <w:szCs w:val="28"/>
        </w:rPr>
        <w:tab/>
        <w:t>Page 3</w:t>
      </w:r>
    </w:p>
    <w:p w14:paraId="7E5EDCD2" w14:textId="21E81105" w:rsidR="007B2977" w:rsidRDefault="007B2977" w:rsidP="009A12FF">
      <w:pPr>
        <w:tabs>
          <w:tab w:val="left" w:pos="1896"/>
        </w:tabs>
        <w:rPr>
          <w:sz w:val="28"/>
          <w:szCs w:val="28"/>
        </w:rPr>
      </w:pPr>
      <w:r>
        <w:rPr>
          <w:sz w:val="28"/>
          <w:szCs w:val="28"/>
        </w:rPr>
        <w:t>Purpose</w:t>
      </w:r>
      <w:r w:rsidR="000F0D5F">
        <w:rPr>
          <w:sz w:val="28"/>
          <w:szCs w:val="28"/>
        </w:rPr>
        <w:t xml:space="preserve"> &amp; Collaboration ………………………………………………………………</w:t>
      </w:r>
      <w:r w:rsidR="000F0D5F">
        <w:rPr>
          <w:sz w:val="28"/>
          <w:szCs w:val="28"/>
        </w:rPr>
        <w:tab/>
        <w:t>Page 4</w:t>
      </w:r>
      <w:r>
        <w:rPr>
          <w:sz w:val="28"/>
          <w:szCs w:val="28"/>
        </w:rPr>
        <w:t xml:space="preserve"> </w:t>
      </w:r>
    </w:p>
    <w:p w14:paraId="335EF8FC" w14:textId="4B96276C" w:rsidR="007B2977" w:rsidRDefault="007B2977" w:rsidP="009A12FF">
      <w:pPr>
        <w:tabs>
          <w:tab w:val="left" w:pos="1896"/>
        </w:tabs>
        <w:rPr>
          <w:sz w:val="28"/>
          <w:szCs w:val="28"/>
        </w:rPr>
      </w:pPr>
      <w:r>
        <w:rPr>
          <w:sz w:val="28"/>
          <w:szCs w:val="28"/>
        </w:rPr>
        <w:t>Compliance With Required Elements</w:t>
      </w:r>
      <w:r w:rsidR="00EB111C">
        <w:rPr>
          <w:sz w:val="28"/>
          <w:szCs w:val="28"/>
        </w:rPr>
        <w:t xml:space="preserve"> ……………………………………………</w:t>
      </w:r>
      <w:r w:rsidR="00EB111C">
        <w:rPr>
          <w:sz w:val="28"/>
          <w:szCs w:val="28"/>
        </w:rPr>
        <w:tab/>
        <w:t>Page 5</w:t>
      </w:r>
    </w:p>
    <w:p w14:paraId="5F5355E2" w14:textId="3F98962C" w:rsidR="007B2977" w:rsidRDefault="007B2977" w:rsidP="009A12FF">
      <w:pPr>
        <w:tabs>
          <w:tab w:val="left" w:pos="1896"/>
        </w:tabs>
        <w:rPr>
          <w:sz w:val="28"/>
          <w:szCs w:val="28"/>
        </w:rPr>
      </w:pPr>
      <w:r>
        <w:rPr>
          <w:sz w:val="28"/>
          <w:szCs w:val="28"/>
        </w:rPr>
        <w:t>Definition of Service Area</w:t>
      </w:r>
      <w:r w:rsidR="00C20E70">
        <w:rPr>
          <w:sz w:val="28"/>
          <w:szCs w:val="28"/>
        </w:rPr>
        <w:t xml:space="preserve"> …………………………………………………………….</w:t>
      </w:r>
      <w:r w:rsidR="00C20E70">
        <w:rPr>
          <w:sz w:val="28"/>
          <w:szCs w:val="28"/>
        </w:rPr>
        <w:tab/>
        <w:t>Page</w:t>
      </w:r>
      <w:r w:rsidR="009D447E">
        <w:rPr>
          <w:sz w:val="28"/>
          <w:szCs w:val="28"/>
        </w:rPr>
        <w:t>s</w:t>
      </w:r>
      <w:r w:rsidR="00C20E70">
        <w:rPr>
          <w:sz w:val="28"/>
          <w:szCs w:val="28"/>
        </w:rPr>
        <w:t xml:space="preserve"> 6-7</w:t>
      </w:r>
    </w:p>
    <w:p w14:paraId="445F2569" w14:textId="55CE0FFA" w:rsidR="007B2977" w:rsidRDefault="007B2977" w:rsidP="009A12FF">
      <w:pPr>
        <w:tabs>
          <w:tab w:val="left" w:pos="1896"/>
        </w:tabs>
        <w:rPr>
          <w:sz w:val="28"/>
          <w:szCs w:val="28"/>
        </w:rPr>
      </w:pPr>
      <w:r>
        <w:rPr>
          <w:sz w:val="28"/>
          <w:szCs w:val="28"/>
        </w:rPr>
        <w:t>Vulnerable Population</w:t>
      </w:r>
      <w:r w:rsidR="00D8214B">
        <w:rPr>
          <w:sz w:val="28"/>
          <w:szCs w:val="28"/>
        </w:rPr>
        <w:t>s ………………………………………………………………...</w:t>
      </w:r>
      <w:r w:rsidR="00790C42">
        <w:rPr>
          <w:sz w:val="28"/>
          <w:szCs w:val="28"/>
        </w:rPr>
        <w:tab/>
        <w:t xml:space="preserve">Page </w:t>
      </w:r>
      <w:r w:rsidR="00B44A01">
        <w:rPr>
          <w:sz w:val="28"/>
          <w:szCs w:val="28"/>
        </w:rPr>
        <w:t>7</w:t>
      </w:r>
    </w:p>
    <w:p w14:paraId="23F1FB1B" w14:textId="7849569F" w:rsidR="007B2977" w:rsidRDefault="007B2977" w:rsidP="009A12FF">
      <w:pPr>
        <w:tabs>
          <w:tab w:val="left" w:pos="1896"/>
        </w:tabs>
        <w:rPr>
          <w:sz w:val="28"/>
          <w:szCs w:val="28"/>
        </w:rPr>
      </w:pPr>
      <w:r>
        <w:rPr>
          <w:sz w:val="28"/>
          <w:szCs w:val="28"/>
        </w:rPr>
        <w:t xml:space="preserve">Key </w:t>
      </w:r>
      <w:r w:rsidR="00580B4D">
        <w:rPr>
          <w:sz w:val="28"/>
          <w:szCs w:val="28"/>
        </w:rPr>
        <w:t>Findings</w:t>
      </w:r>
      <w:r w:rsidR="00D8214B">
        <w:rPr>
          <w:sz w:val="28"/>
          <w:szCs w:val="28"/>
        </w:rPr>
        <w:t xml:space="preserve"> ………………………………………………………………………………</w:t>
      </w:r>
      <w:r w:rsidR="009971D9">
        <w:rPr>
          <w:sz w:val="28"/>
          <w:szCs w:val="28"/>
        </w:rPr>
        <w:t>….</w:t>
      </w:r>
      <w:r w:rsidR="00790C42">
        <w:rPr>
          <w:sz w:val="28"/>
          <w:szCs w:val="28"/>
        </w:rPr>
        <w:tab/>
      </w:r>
      <w:r w:rsidR="00543750">
        <w:rPr>
          <w:sz w:val="28"/>
          <w:szCs w:val="28"/>
        </w:rPr>
        <w:t>Page</w:t>
      </w:r>
      <w:r w:rsidR="009D447E">
        <w:rPr>
          <w:sz w:val="28"/>
          <w:szCs w:val="28"/>
        </w:rPr>
        <w:t>s</w:t>
      </w:r>
      <w:r w:rsidR="00C82973">
        <w:rPr>
          <w:sz w:val="28"/>
          <w:szCs w:val="28"/>
        </w:rPr>
        <w:t xml:space="preserve"> 7-8</w:t>
      </w:r>
    </w:p>
    <w:p w14:paraId="4DB82D7C" w14:textId="5BC5EAE0" w:rsidR="00580B4D" w:rsidRDefault="00580B4D" w:rsidP="009A12FF">
      <w:pPr>
        <w:tabs>
          <w:tab w:val="left" w:pos="1896"/>
        </w:tabs>
        <w:rPr>
          <w:sz w:val="28"/>
          <w:szCs w:val="28"/>
        </w:rPr>
      </w:pPr>
      <w:r>
        <w:rPr>
          <w:sz w:val="28"/>
          <w:szCs w:val="28"/>
        </w:rPr>
        <w:t>Healthcare Access &amp; Coverage</w:t>
      </w:r>
      <w:r w:rsidR="00D8214B">
        <w:rPr>
          <w:sz w:val="28"/>
          <w:szCs w:val="28"/>
        </w:rPr>
        <w:t xml:space="preserve"> …………………………………………………</w:t>
      </w:r>
      <w:r w:rsidR="009971D9">
        <w:rPr>
          <w:sz w:val="28"/>
          <w:szCs w:val="28"/>
        </w:rPr>
        <w:t>….</w:t>
      </w:r>
      <w:r w:rsidR="00EE1E2A">
        <w:rPr>
          <w:sz w:val="28"/>
          <w:szCs w:val="28"/>
        </w:rPr>
        <w:t>.</w:t>
      </w:r>
      <w:r w:rsidR="00543750">
        <w:rPr>
          <w:sz w:val="28"/>
          <w:szCs w:val="28"/>
        </w:rPr>
        <w:tab/>
        <w:t>Page</w:t>
      </w:r>
      <w:r w:rsidR="003B6F07">
        <w:rPr>
          <w:sz w:val="28"/>
          <w:szCs w:val="28"/>
        </w:rPr>
        <w:t xml:space="preserve"> 8</w:t>
      </w:r>
    </w:p>
    <w:p w14:paraId="0753BF2D" w14:textId="0E0DA292" w:rsidR="00580B4D" w:rsidRDefault="003C7FC1" w:rsidP="009A12FF">
      <w:pPr>
        <w:tabs>
          <w:tab w:val="left" w:pos="1896"/>
        </w:tabs>
        <w:rPr>
          <w:sz w:val="28"/>
          <w:szCs w:val="28"/>
        </w:rPr>
      </w:pPr>
      <w:r>
        <w:rPr>
          <w:sz w:val="28"/>
          <w:szCs w:val="28"/>
        </w:rPr>
        <w:t>Summary ……………...</w:t>
      </w:r>
      <w:r w:rsidR="009971D9">
        <w:rPr>
          <w:sz w:val="28"/>
          <w:szCs w:val="28"/>
        </w:rPr>
        <w:t>…………………………………………………………………</w:t>
      </w:r>
      <w:r>
        <w:rPr>
          <w:sz w:val="28"/>
          <w:szCs w:val="28"/>
        </w:rPr>
        <w:t>……</w:t>
      </w:r>
      <w:r w:rsidR="009971D9">
        <w:rPr>
          <w:sz w:val="28"/>
          <w:szCs w:val="28"/>
        </w:rPr>
        <w:t xml:space="preserve"> </w:t>
      </w:r>
      <w:r w:rsidR="00543750">
        <w:rPr>
          <w:sz w:val="28"/>
          <w:szCs w:val="28"/>
        </w:rPr>
        <w:tab/>
        <w:t>Page</w:t>
      </w:r>
      <w:r w:rsidR="001B4E18">
        <w:rPr>
          <w:sz w:val="28"/>
          <w:szCs w:val="28"/>
        </w:rPr>
        <w:t xml:space="preserve"> </w:t>
      </w:r>
      <w:r w:rsidR="00A371B8">
        <w:rPr>
          <w:sz w:val="28"/>
          <w:szCs w:val="28"/>
        </w:rPr>
        <w:t>8</w:t>
      </w:r>
    </w:p>
    <w:p w14:paraId="662212DB" w14:textId="52D08BDC" w:rsidR="00D07CC1" w:rsidRDefault="00A371B8" w:rsidP="009A12FF">
      <w:pPr>
        <w:tabs>
          <w:tab w:val="left" w:pos="1896"/>
        </w:tabs>
        <w:rPr>
          <w:sz w:val="28"/>
          <w:szCs w:val="28"/>
        </w:rPr>
      </w:pPr>
      <w:r>
        <w:rPr>
          <w:sz w:val="28"/>
          <w:szCs w:val="28"/>
        </w:rPr>
        <w:t>Customer Survey ………………………………………………………………………….</w:t>
      </w:r>
      <w:r w:rsidR="00EE1E2A">
        <w:rPr>
          <w:sz w:val="28"/>
          <w:szCs w:val="28"/>
        </w:rPr>
        <w:t>.</w:t>
      </w:r>
      <w:r>
        <w:rPr>
          <w:sz w:val="28"/>
          <w:szCs w:val="28"/>
        </w:rPr>
        <w:tab/>
        <w:t>Page</w:t>
      </w:r>
      <w:r w:rsidR="009D447E">
        <w:rPr>
          <w:sz w:val="28"/>
          <w:szCs w:val="28"/>
        </w:rPr>
        <w:t>s</w:t>
      </w:r>
      <w:r w:rsidR="001812EE">
        <w:rPr>
          <w:sz w:val="28"/>
          <w:szCs w:val="28"/>
        </w:rPr>
        <w:t xml:space="preserve"> 9</w:t>
      </w:r>
      <w:r w:rsidR="004E6E95">
        <w:rPr>
          <w:sz w:val="28"/>
          <w:szCs w:val="28"/>
        </w:rPr>
        <w:t>-10</w:t>
      </w:r>
    </w:p>
    <w:p w14:paraId="678C5A99" w14:textId="259253C3" w:rsidR="00A371B8" w:rsidRDefault="00A371B8" w:rsidP="009A12FF">
      <w:pPr>
        <w:tabs>
          <w:tab w:val="left" w:pos="1896"/>
        </w:tabs>
        <w:rPr>
          <w:sz w:val="28"/>
          <w:szCs w:val="28"/>
        </w:rPr>
      </w:pPr>
      <w:r>
        <w:rPr>
          <w:sz w:val="28"/>
          <w:szCs w:val="28"/>
        </w:rPr>
        <w:t xml:space="preserve">Appendix </w:t>
      </w:r>
      <w:r w:rsidR="00DB26B9">
        <w:rPr>
          <w:sz w:val="28"/>
          <w:szCs w:val="28"/>
        </w:rPr>
        <w:t>A:</w:t>
      </w:r>
      <w:r w:rsidR="0066389B">
        <w:rPr>
          <w:sz w:val="28"/>
          <w:szCs w:val="28"/>
        </w:rPr>
        <w:t xml:space="preserve"> Healthcare Resources</w:t>
      </w:r>
      <w:r w:rsidR="000D5C48">
        <w:rPr>
          <w:sz w:val="28"/>
          <w:szCs w:val="28"/>
        </w:rPr>
        <w:t xml:space="preserve"> ……</w:t>
      </w:r>
      <w:r w:rsidR="00DB26B9">
        <w:rPr>
          <w:sz w:val="28"/>
          <w:szCs w:val="28"/>
        </w:rPr>
        <w:t>…………………………………………</w:t>
      </w:r>
      <w:r w:rsidR="00EE1E2A">
        <w:rPr>
          <w:sz w:val="28"/>
          <w:szCs w:val="28"/>
        </w:rPr>
        <w:t>.</w:t>
      </w:r>
      <w:r w:rsidR="00DB26B9">
        <w:rPr>
          <w:sz w:val="28"/>
          <w:szCs w:val="28"/>
        </w:rPr>
        <w:tab/>
        <w:t>Page</w:t>
      </w:r>
      <w:r w:rsidR="009D447E">
        <w:rPr>
          <w:sz w:val="28"/>
          <w:szCs w:val="28"/>
        </w:rPr>
        <w:t>s</w:t>
      </w:r>
      <w:r w:rsidR="00DB26B9">
        <w:rPr>
          <w:sz w:val="28"/>
          <w:szCs w:val="28"/>
        </w:rPr>
        <w:t xml:space="preserve"> 1</w:t>
      </w:r>
      <w:r w:rsidR="003E72D9">
        <w:rPr>
          <w:sz w:val="28"/>
          <w:szCs w:val="28"/>
        </w:rPr>
        <w:t>1</w:t>
      </w:r>
      <w:r w:rsidR="00DB26B9">
        <w:rPr>
          <w:sz w:val="28"/>
          <w:szCs w:val="28"/>
        </w:rPr>
        <w:t>-1</w:t>
      </w:r>
      <w:r w:rsidR="003E72D9">
        <w:rPr>
          <w:sz w:val="28"/>
          <w:szCs w:val="28"/>
        </w:rPr>
        <w:t>3</w:t>
      </w:r>
      <w:r w:rsidR="0066389B">
        <w:rPr>
          <w:sz w:val="28"/>
          <w:szCs w:val="28"/>
        </w:rPr>
        <w:tab/>
      </w:r>
      <w:r w:rsidR="0066389B">
        <w:rPr>
          <w:sz w:val="28"/>
          <w:szCs w:val="28"/>
        </w:rPr>
        <w:tab/>
      </w:r>
      <w:r w:rsidR="0066389B">
        <w:rPr>
          <w:sz w:val="28"/>
          <w:szCs w:val="28"/>
        </w:rPr>
        <w:tab/>
      </w:r>
    </w:p>
    <w:p w14:paraId="08C3345C" w14:textId="43BC5BBA" w:rsidR="00D07CC1" w:rsidRDefault="00D07CC1" w:rsidP="009A12FF">
      <w:pPr>
        <w:tabs>
          <w:tab w:val="left" w:pos="1896"/>
        </w:tabs>
        <w:rPr>
          <w:sz w:val="28"/>
          <w:szCs w:val="28"/>
        </w:rPr>
      </w:pPr>
    </w:p>
    <w:p w14:paraId="2C17D227" w14:textId="28E5E501" w:rsidR="00D07CC1" w:rsidRDefault="00D07CC1" w:rsidP="009A12FF">
      <w:pPr>
        <w:tabs>
          <w:tab w:val="left" w:pos="1896"/>
        </w:tabs>
        <w:rPr>
          <w:sz w:val="28"/>
          <w:szCs w:val="28"/>
        </w:rPr>
      </w:pPr>
    </w:p>
    <w:p w14:paraId="0EA35EE4" w14:textId="77777777" w:rsidR="00A371B8" w:rsidRDefault="00A371B8" w:rsidP="009A12FF">
      <w:pPr>
        <w:tabs>
          <w:tab w:val="left" w:pos="1896"/>
        </w:tabs>
        <w:rPr>
          <w:sz w:val="28"/>
          <w:szCs w:val="28"/>
        </w:rPr>
      </w:pPr>
    </w:p>
    <w:p w14:paraId="168F321B" w14:textId="0E81E804" w:rsidR="00D07CC1" w:rsidRDefault="00D07CC1" w:rsidP="009A12FF">
      <w:pPr>
        <w:tabs>
          <w:tab w:val="left" w:pos="1896"/>
        </w:tabs>
        <w:rPr>
          <w:sz w:val="28"/>
          <w:szCs w:val="28"/>
        </w:rPr>
      </w:pPr>
    </w:p>
    <w:p w14:paraId="28AE8964" w14:textId="4AD9940C" w:rsidR="00D07CC1" w:rsidRDefault="00D07CC1" w:rsidP="009A12FF">
      <w:pPr>
        <w:tabs>
          <w:tab w:val="left" w:pos="1896"/>
        </w:tabs>
        <w:rPr>
          <w:sz w:val="28"/>
          <w:szCs w:val="28"/>
        </w:rPr>
      </w:pPr>
    </w:p>
    <w:p w14:paraId="18117E95" w14:textId="7231D505" w:rsidR="00D07CC1" w:rsidRDefault="00D07CC1" w:rsidP="009A12FF">
      <w:pPr>
        <w:tabs>
          <w:tab w:val="left" w:pos="1896"/>
        </w:tabs>
        <w:rPr>
          <w:sz w:val="28"/>
          <w:szCs w:val="28"/>
        </w:rPr>
      </w:pPr>
    </w:p>
    <w:p w14:paraId="7CC6182C" w14:textId="569A5DD3" w:rsidR="00D07CC1" w:rsidRDefault="00D07CC1" w:rsidP="009A12FF">
      <w:pPr>
        <w:tabs>
          <w:tab w:val="left" w:pos="1896"/>
        </w:tabs>
        <w:rPr>
          <w:sz w:val="28"/>
          <w:szCs w:val="28"/>
        </w:rPr>
      </w:pPr>
    </w:p>
    <w:p w14:paraId="7B0E3BA5" w14:textId="6C131A88" w:rsidR="00D07CC1" w:rsidRDefault="00D07CC1" w:rsidP="009A12FF">
      <w:pPr>
        <w:tabs>
          <w:tab w:val="left" w:pos="1896"/>
        </w:tabs>
        <w:rPr>
          <w:sz w:val="28"/>
          <w:szCs w:val="28"/>
        </w:rPr>
      </w:pPr>
    </w:p>
    <w:p w14:paraId="33EDBB55" w14:textId="42388352" w:rsidR="00D07CC1" w:rsidRDefault="00D07CC1" w:rsidP="009A12FF">
      <w:pPr>
        <w:tabs>
          <w:tab w:val="left" w:pos="1896"/>
        </w:tabs>
        <w:rPr>
          <w:sz w:val="28"/>
          <w:szCs w:val="28"/>
        </w:rPr>
      </w:pPr>
    </w:p>
    <w:p w14:paraId="7EB0DACE" w14:textId="77777777" w:rsidR="00D07CC1" w:rsidRDefault="00D07CC1" w:rsidP="009A12FF">
      <w:pPr>
        <w:tabs>
          <w:tab w:val="left" w:pos="1896"/>
        </w:tabs>
        <w:rPr>
          <w:sz w:val="28"/>
          <w:szCs w:val="28"/>
        </w:rPr>
      </w:pPr>
    </w:p>
    <w:p w14:paraId="137D7B2E" w14:textId="77777777" w:rsidR="008E1DFA" w:rsidRDefault="008E1DFA" w:rsidP="009A12FF">
      <w:pPr>
        <w:tabs>
          <w:tab w:val="left" w:pos="1896"/>
        </w:tabs>
        <w:rPr>
          <w:sz w:val="28"/>
          <w:szCs w:val="28"/>
        </w:rPr>
      </w:pPr>
    </w:p>
    <w:p w14:paraId="2152FDC1" w14:textId="77777777" w:rsidR="00734699" w:rsidRDefault="00734699" w:rsidP="009A12FF">
      <w:pPr>
        <w:tabs>
          <w:tab w:val="left" w:pos="1896"/>
        </w:tabs>
        <w:rPr>
          <w:sz w:val="28"/>
          <w:szCs w:val="28"/>
        </w:rPr>
      </w:pPr>
    </w:p>
    <w:p w14:paraId="551F71E3" w14:textId="3260FC3D" w:rsidR="00143D0D" w:rsidRDefault="00BB75A3" w:rsidP="009A12FF">
      <w:pPr>
        <w:tabs>
          <w:tab w:val="left" w:pos="1896"/>
        </w:tabs>
        <w:rPr>
          <w:b/>
          <w:bCs/>
          <w:sz w:val="40"/>
          <w:szCs w:val="40"/>
        </w:rPr>
      </w:pPr>
      <w:r w:rsidRPr="00BB75A3">
        <w:rPr>
          <w:b/>
          <w:bCs/>
          <w:sz w:val="40"/>
          <w:szCs w:val="40"/>
        </w:rPr>
        <w:lastRenderedPageBreak/>
        <w:t>Forward</w:t>
      </w:r>
    </w:p>
    <w:p w14:paraId="27A57AE3" w14:textId="18BF1F2F" w:rsidR="00565FC8" w:rsidRDefault="00A43956" w:rsidP="00565FC8">
      <w:pPr>
        <w:rPr>
          <w:sz w:val="24"/>
          <w:szCs w:val="24"/>
        </w:rPr>
      </w:pPr>
      <w:r>
        <w:rPr>
          <w:sz w:val="24"/>
          <w:szCs w:val="24"/>
        </w:rPr>
        <w:t xml:space="preserve">On behalf of the Galion City Health Department (GCHD) and partners, we are pleased to present </w:t>
      </w:r>
      <w:r w:rsidR="00A17EC0">
        <w:rPr>
          <w:sz w:val="24"/>
          <w:szCs w:val="24"/>
        </w:rPr>
        <w:t>our</w:t>
      </w:r>
      <w:r>
        <w:rPr>
          <w:sz w:val="24"/>
          <w:szCs w:val="24"/>
        </w:rPr>
        <w:t xml:space="preserve"> 2022 addendum </w:t>
      </w:r>
      <w:r w:rsidR="00A17EC0">
        <w:rPr>
          <w:sz w:val="24"/>
          <w:szCs w:val="24"/>
        </w:rPr>
        <w:t xml:space="preserve">to the Crawford County Community Health Needs Assessment. </w:t>
      </w:r>
      <w:r w:rsidR="009F5A1C">
        <w:rPr>
          <w:sz w:val="24"/>
          <w:szCs w:val="24"/>
        </w:rPr>
        <w:t xml:space="preserve">The data presented </w:t>
      </w:r>
      <w:r w:rsidR="00C427CB">
        <w:rPr>
          <w:sz w:val="24"/>
          <w:szCs w:val="24"/>
        </w:rPr>
        <w:t xml:space="preserve">within this document is specific to the residents of Galion City </w:t>
      </w:r>
      <w:r w:rsidR="009D38C5">
        <w:rPr>
          <w:sz w:val="24"/>
          <w:szCs w:val="24"/>
        </w:rPr>
        <w:t>in</w:t>
      </w:r>
      <w:r w:rsidR="00C427CB">
        <w:rPr>
          <w:sz w:val="24"/>
          <w:szCs w:val="24"/>
        </w:rPr>
        <w:t xml:space="preserve"> comparison to </w:t>
      </w:r>
      <w:r w:rsidR="00855A84">
        <w:rPr>
          <w:sz w:val="24"/>
          <w:szCs w:val="24"/>
        </w:rPr>
        <w:t>Crawford County</w:t>
      </w:r>
      <w:r w:rsidR="00BF5A4C">
        <w:rPr>
          <w:sz w:val="24"/>
          <w:szCs w:val="24"/>
        </w:rPr>
        <w:t xml:space="preserve"> and Ohio</w:t>
      </w:r>
      <w:r w:rsidR="00855A84">
        <w:rPr>
          <w:sz w:val="24"/>
          <w:szCs w:val="24"/>
        </w:rPr>
        <w:t xml:space="preserve">. </w:t>
      </w:r>
      <w:r w:rsidR="00894EA7">
        <w:rPr>
          <w:sz w:val="24"/>
          <w:szCs w:val="24"/>
        </w:rPr>
        <w:t xml:space="preserve">GCHD has a unique </w:t>
      </w:r>
      <w:r w:rsidR="006B337A">
        <w:rPr>
          <w:sz w:val="24"/>
          <w:szCs w:val="24"/>
        </w:rPr>
        <w:t>partnership with the Crawford County Health Department</w:t>
      </w:r>
      <w:r w:rsidR="00AD3649">
        <w:rPr>
          <w:sz w:val="24"/>
          <w:szCs w:val="24"/>
        </w:rPr>
        <w:t>.</w:t>
      </w:r>
      <w:r w:rsidR="006B337A">
        <w:rPr>
          <w:sz w:val="24"/>
          <w:szCs w:val="24"/>
        </w:rPr>
        <w:t xml:space="preserve"> </w:t>
      </w:r>
      <w:r w:rsidR="00AD3649">
        <w:rPr>
          <w:sz w:val="24"/>
          <w:szCs w:val="24"/>
        </w:rPr>
        <w:t>B</w:t>
      </w:r>
      <w:r w:rsidR="00656FDD">
        <w:rPr>
          <w:sz w:val="24"/>
          <w:szCs w:val="24"/>
        </w:rPr>
        <w:t xml:space="preserve">oth </w:t>
      </w:r>
      <w:r w:rsidR="00612F7F">
        <w:rPr>
          <w:sz w:val="24"/>
          <w:szCs w:val="24"/>
        </w:rPr>
        <w:t>health departments</w:t>
      </w:r>
      <w:r w:rsidR="00656FDD">
        <w:rPr>
          <w:sz w:val="24"/>
          <w:szCs w:val="24"/>
        </w:rPr>
        <w:t xml:space="preserve"> work closely on many projects within the</w:t>
      </w:r>
      <w:r w:rsidR="007571A0">
        <w:rPr>
          <w:sz w:val="24"/>
          <w:szCs w:val="24"/>
        </w:rPr>
        <w:t xml:space="preserve">ir </w:t>
      </w:r>
      <w:r w:rsidR="00612F7F">
        <w:rPr>
          <w:sz w:val="24"/>
          <w:szCs w:val="24"/>
        </w:rPr>
        <w:t>re</w:t>
      </w:r>
      <w:r w:rsidR="007571A0">
        <w:rPr>
          <w:sz w:val="24"/>
          <w:szCs w:val="24"/>
        </w:rPr>
        <w:t xml:space="preserve">spective </w:t>
      </w:r>
      <w:r w:rsidR="001D29B8">
        <w:rPr>
          <w:sz w:val="24"/>
          <w:szCs w:val="24"/>
        </w:rPr>
        <w:t>communities</w:t>
      </w:r>
      <w:r w:rsidR="00F0183D">
        <w:rPr>
          <w:sz w:val="24"/>
          <w:szCs w:val="24"/>
        </w:rPr>
        <w:t>,</w:t>
      </w:r>
      <w:r w:rsidR="00CE4BED">
        <w:rPr>
          <w:sz w:val="24"/>
          <w:szCs w:val="24"/>
        </w:rPr>
        <w:t xml:space="preserve"> as well</w:t>
      </w:r>
      <w:r w:rsidR="0063512E">
        <w:rPr>
          <w:sz w:val="24"/>
          <w:szCs w:val="24"/>
        </w:rPr>
        <w:t xml:space="preserve"> as</w:t>
      </w:r>
      <w:r w:rsidR="00CE4BED">
        <w:rPr>
          <w:sz w:val="24"/>
          <w:szCs w:val="24"/>
        </w:rPr>
        <w:t xml:space="preserve"> </w:t>
      </w:r>
      <w:r w:rsidR="00612F7F">
        <w:rPr>
          <w:sz w:val="24"/>
          <w:szCs w:val="24"/>
        </w:rPr>
        <w:t>partner</w:t>
      </w:r>
      <w:r w:rsidR="00CE4BED">
        <w:rPr>
          <w:sz w:val="24"/>
          <w:szCs w:val="24"/>
        </w:rPr>
        <w:t xml:space="preserve"> with other organizations in the county on the Crawford </w:t>
      </w:r>
      <w:r w:rsidR="00ED2D61">
        <w:rPr>
          <w:sz w:val="24"/>
          <w:szCs w:val="24"/>
        </w:rPr>
        <w:t>County Health Partners Community Health Needs Assessment.</w:t>
      </w:r>
      <w:r w:rsidR="00B25A75">
        <w:rPr>
          <w:sz w:val="24"/>
          <w:szCs w:val="24"/>
        </w:rPr>
        <w:t xml:space="preserve"> </w:t>
      </w:r>
      <w:r w:rsidR="00BF5E74">
        <w:rPr>
          <w:sz w:val="24"/>
          <w:szCs w:val="24"/>
        </w:rPr>
        <w:t xml:space="preserve">The purpose of this addendum is to fulfill PHAB requirements </w:t>
      </w:r>
      <w:r w:rsidR="009D38C5">
        <w:rPr>
          <w:sz w:val="24"/>
          <w:szCs w:val="24"/>
        </w:rPr>
        <w:t>regarding</w:t>
      </w:r>
      <w:r w:rsidR="0024483D">
        <w:rPr>
          <w:sz w:val="24"/>
          <w:szCs w:val="24"/>
        </w:rPr>
        <w:t xml:space="preserve"> more data </w:t>
      </w:r>
      <w:r w:rsidR="00EC55A7">
        <w:rPr>
          <w:sz w:val="24"/>
          <w:szCs w:val="24"/>
        </w:rPr>
        <w:t>specific to Galion City residents.</w:t>
      </w:r>
      <w:r w:rsidR="00565FC8" w:rsidRPr="00565FC8">
        <w:rPr>
          <w:sz w:val="24"/>
          <w:szCs w:val="24"/>
        </w:rPr>
        <w:t xml:space="preserve"> In most cases, the variability of the data amongst </w:t>
      </w:r>
      <w:r w:rsidR="008766E0">
        <w:rPr>
          <w:sz w:val="24"/>
          <w:szCs w:val="24"/>
        </w:rPr>
        <w:t>Crawford</w:t>
      </w:r>
      <w:r w:rsidR="00565FC8" w:rsidRPr="00565FC8">
        <w:rPr>
          <w:sz w:val="24"/>
          <w:szCs w:val="24"/>
        </w:rPr>
        <w:t xml:space="preserve"> County residents is minimal; therefore, is not mentioned with specific findings attributable to </w:t>
      </w:r>
      <w:r w:rsidR="008766E0">
        <w:rPr>
          <w:sz w:val="24"/>
          <w:szCs w:val="24"/>
        </w:rPr>
        <w:t>Galion</w:t>
      </w:r>
      <w:r w:rsidR="00565FC8" w:rsidRPr="00565FC8">
        <w:rPr>
          <w:sz w:val="24"/>
          <w:szCs w:val="24"/>
        </w:rPr>
        <w:t xml:space="preserve"> City unless noted. In addition, there were many times </w:t>
      </w:r>
      <w:r w:rsidR="009D38C5">
        <w:rPr>
          <w:sz w:val="24"/>
          <w:szCs w:val="24"/>
        </w:rPr>
        <w:t>when</w:t>
      </w:r>
      <w:r w:rsidR="00565FC8" w:rsidRPr="00565FC8">
        <w:rPr>
          <w:sz w:val="24"/>
          <w:szCs w:val="24"/>
        </w:rPr>
        <w:t xml:space="preserve"> no </w:t>
      </w:r>
      <w:r w:rsidR="009D38C5">
        <w:rPr>
          <w:sz w:val="24"/>
          <w:szCs w:val="24"/>
        </w:rPr>
        <w:t>city-level</w:t>
      </w:r>
      <w:r w:rsidR="00565FC8" w:rsidRPr="00565FC8">
        <w:rPr>
          <w:sz w:val="24"/>
          <w:szCs w:val="24"/>
        </w:rPr>
        <w:t xml:space="preserve"> data was available</w:t>
      </w:r>
      <w:r w:rsidR="004B72F3">
        <w:rPr>
          <w:sz w:val="24"/>
          <w:szCs w:val="24"/>
        </w:rPr>
        <w:t>.</w:t>
      </w:r>
    </w:p>
    <w:p w14:paraId="1E108529" w14:textId="472EA7FB" w:rsidR="00D16B5E" w:rsidRDefault="00AD66D0" w:rsidP="00565FC8">
      <w:pPr>
        <w:rPr>
          <w:sz w:val="24"/>
          <w:szCs w:val="24"/>
        </w:rPr>
      </w:pPr>
      <w:r>
        <w:rPr>
          <w:sz w:val="24"/>
          <w:szCs w:val="24"/>
        </w:rPr>
        <w:t xml:space="preserve">While data is useful, it is how people utilize this information that ultimately benefits the community. </w:t>
      </w:r>
      <w:r w:rsidR="008177C6">
        <w:rPr>
          <w:sz w:val="24"/>
          <w:szCs w:val="24"/>
        </w:rPr>
        <w:t xml:space="preserve">We encourage you to </w:t>
      </w:r>
      <w:r w:rsidR="00EC1569">
        <w:rPr>
          <w:sz w:val="24"/>
          <w:szCs w:val="24"/>
        </w:rPr>
        <w:t xml:space="preserve">be open to new innovative ideas and collaborations. Together, we can make a difference and achieve a healthier Galion City. </w:t>
      </w:r>
    </w:p>
    <w:p w14:paraId="63EF3547" w14:textId="24E4122A" w:rsidR="00890AE9" w:rsidRDefault="00786E41" w:rsidP="00565FC8">
      <w:pPr>
        <w:rPr>
          <w:sz w:val="24"/>
          <w:szCs w:val="24"/>
        </w:rPr>
      </w:pPr>
      <w:r>
        <w:rPr>
          <w:sz w:val="24"/>
          <w:szCs w:val="24"/>
        </w:rPr>
        <w:t>Sincerely,</w:t>
      </w:r>
    </w:p>
    <w:p w14:paraId="6CD3290B" w14:textId="26757B01" w:rsidR="00F72D41" w:rsidRDefault="00F72D41" w:rsidP="00F72D41">
      <w:pPr>
        <w:spacing w:after="0"/>
        <w:rPr>
          <w:sz w:val="24"/>
          <w:szCs w:val="24"/>
        </w:rPr>
      </w:pPr>
      <w:r>
        <w:rPr>
          <w:sz w:val="24"/>
          <w:szCs w:val="24"/>
        </w:rPr>
        <w:t>Jason McBride, MPH</w:t>
      </w:r>
      <w:r w:rsidR="00104DD7">
        <w:rPr>
          <w:sz w:val="24"/>
          <w:szCs w:val="24"/>
        </w:rPr>
        <w:tab/>
      </w:r>
      <w:r w:rsidR="00104DD7">
        <w:rPr>
          <w:sz w:val="24"/>
          <w:szCs w:val="24"/>
        </w:rPr>
        <w:tab/>
      </w:r>
      <w:r w:rsidR="00104DD7">
        <w:rPr>
          <w:sz w:val="24"/>
          <w:szCs w:val="24"/>
        </w:rPr>
        <w:tab/>
      </w:r>
      <w:r w:rsidR="00D2184A">
        <w:rPr>
          <w:sz w:val="24"/>
          <w:szCs w:val="24"/>
        </w:rPr>
        <w:tab/>
      </w:r>
      <w:r w:rsidR="0045374C">
        <w:rPr>
          <w:sz w:val="24"/>
          <w:szCs w:val="24"/>
        </w:rPr>
        <w:t>Kate Siefert, RS, MPH</w:t>
      </w:r>
    </w:p>
    <w:p w14:paraId="7CF47AA9" w14:textId="70AD3313" w:rsidR="00251792" w:rsidRDefault="00251792" w:rsidP="00F72D41">
      <w:pPr>
        <w:spacing w:after="0"/>
        <w:rPr>
          <w:sz w:val="24"/>
          <w:szCs w:val="24"/>
        </w:rPr>
      </w:pPr>
      <w:r>
        <w:rPr>
          <w:sz w:val="24"/>
          <w:szCs w:val="24"/>
        </w:rPr>
        <w:t>Health Commissioner</w:t>
      </w:r>
      <w:r w:rsidR="0046479A">
        <w:rPr>
          <w:sz w:val="24"/>
          <w:szCs w:val="24"/>
        </w:rPr>
        <w:tab/>
      </w:r>
      <w:r w:rsidR="0046479A">
        <w:rPr>
          <w:sz w:val="24"/>
          <w:szCs w:val="24"/>
        </w:rPr>
        <w:tab/>
      </w:r>
      <w:r w:rsidR="0046479A">
        <w:rPr>
          <w:sz w:val="24"/>
          <w:szCs w:val="24"/>
        </w:rPr>
        <w:tab/>
      </w:r>
      <w:r w:rsidR="0046479A">
        <w:rPr>
          <w:sz w:val="24"/>
          <w:szCs w:val="24"/>
        </w:rPr>
        <w:tab/>
      </w:r>
      <w:r w:rsidR="0045374C">
        <w:rPr>
          <w:sz w:val="24"/>
          <w:szCs w:val="24"/>
        </w:rPr>
        <w:t>Health Commissioner</w:t>
      </w:r>
    </w:p>
    <w:p w14:paraId="5A472F66" w14:textId="43223C5A" w:rsidR="00F72D41" w:rsidRDefault="00251792" w:rsidP="00F72D41">
      <w:pPr>
        <w:spacing w:after="0"/>
        <w:rPr>
          <w:sz w:val="24"/>
          <w:szCs w:val="24"/>
        </w:rPr>
      </w:pPr>
      <w:r>
        <w:rPr>
          <w:sz w:val="24"/>
          <w:szCs w:val="24"/>
        </w:rPr>
        <w:t xml:space="preserve">Galion City Health </w:t>
      </w:r>
      <w:r w:rsidR="0045374C">
        <w:rPr>
          <w:sz w:val="24"/>
          <w:szCs w:val="24"/>
        </w:rPr>
        <w:t xml:space="preserve">Department </w:t>
      </w:r>
      <w:r w:rsidR="0045374C">
        <w:rPr>
          <w:sz w:val="24"/>
          <w:szCs w:val="24"/>
        </w:rPr>
        <w:tab/>
      </w:r>
      <w:r w:rsidR="0045374C">
        <w:rPr>
          <w:sz w:val="24"/>
          <w:szCs w:val="24"/>
        </w:rPr>
        <w:tab/>
        <w:t>Crawford County Public Health</w:t>
      </w:r>
    </w:p>
    <w:p w14:paraId="7D7D92A6" w14:textId="13721713" w:rsidR="0045374C" w:rsidRDefault="0045374C" w:rsidP="00F72D41">
      <w:pPr>
        <w:spacing w:after="0"/>
        <w:rPr>
          <w:sz w:val="24"/>
          <w:szCs w:val="24"/>
        </w:rPr>
      </w:pPr>
    </w:p>
    <w:p w14:paraId="1AEBE73B" w14:textId="03445CC2" w:rsidR="0045374C" w:rsidRDefault="0045374C" w:rsidP="00F72D41">
      <w:pPr>
        <w:spacing w:after="0"/>
        <w:rPr>
          <w:sz w:val="24"/>
          <w:szCs w:val="24"/>
        </w:rPr>
      </w:pPr>
      <w:r>
        <w:rPr>
          <w:sz w:val="24"/>
          <w:szCs w:val="24"/>
        </w:rPr>
        <w:t>Cinda M. Kropka, MHA</w:t>
      </w:r>
      <w:r>
        <w:rPr>
          <w:sz w:val="24"/>
          <w:szCs w:val="24"/>
        </w:rPr>
        <w:tab/>
      </w:r>
      <w:r>
        <w:rPr>
          <w:sz w:val="24"/>
          <w:szCs w:val="24"/>
        </w:rPr>
        <w:tab/>
      </w:r>
      <w:r>
        <w:rPr>
          <w:sz w:val="24"/>
          <w:szCs w:val="24"/>
        </w:rPr>
        <w:tab/>
      </w:r>
    </w:p>
    <w:p w14:paraId="54F4AE38" w14:textId="615893EB" w:rsidR="0045374C" w:rsidRDefault="0045374C" w:rsidP="00F72D41">
      <w:pPr>
        <w:spacing w:after="0"/>
        <w:rPr>
          <w:sz w:val="24"/>
          <w:szCs w:val="24"/>
        </w:rPr>
      </w:pPr>
      <w:r>
        <w:rPr>
          <w:sz w:val="24"/>
          <w:szCs w:val="24"/>
        </w:rPr>
        <w:t>Corporate Compliance &amp; Privacy Officer</w:t>
      </w:r>
      <w:r>
        <w:rPr>
          <w:sz w:val="24"/>
          <w:szCs w:val="24"/>
        </w:rPr>
        <w:tab/>
        <w:t xml:space="preserve">  </w:t>
      </w:r>
    </w:p>
    <w:p w14:paraId="633B98AE" w14:textId="75D1B34B" w:rsidR="0045374C" w:rsidRDefault="0045374C" w:rsidP="00F72D41">
      <w:pPr>
        <w:spacing w:after="0"/>
        <w:rPr>
          <w:sz w:val="24"/>
          <w:szCs w:val="24"/>
        </w:rPr>
      </w:pPr>
      <w:r>
        <w:rPr>
          <w:sz w:val="24"/>
          <w:szCs w:val="24"/>
        </w:rPr>
        <w:t>Avita Health System</w:t>
      </w:r>
      <w:r>
        <w:rPr>
          <w:sz w:val="24"/>
          <w:szCs w:val="24"/>
        </w:rPr>
        <w:tab/>
      </w:r>
      <w:r>
        <w:rPr>
          <w:sz w:val="24"/>
          <w:szCs w:val="24"/>
        </w:rPr>
        <w:tab/>
      </w:r>
      <w:r>
        <w:rPr>
          <w:sz w:val="24"/>
          <w:szCs w:val="24"/>
        </w:rPr>
        <w:tab/>
      </w:r>
      <w:r>
        <w:rPr>
          <w:sz w:val="24"/>
          <w:szCs w:val="24"/>
        </w:rPr>
        <w:tab/>
      </w:r>
    </w:p>
    <w:p w14:paraId="68AC1FB0" w14:textId="2E488971" w:rsidR="0045374C" w:rsidRDefault="0045374C" w:rsidP="00F72D41">
      <w:pPr>
        <w:spacing w:after="0"/>
        <w:rPr>
          <w:sz w:val="24"/>
          <w:szCs w:val="24"/>
        </w:rPr>
      </w:pPr>
    </w:p>
    <w:p w14:paraId="2FCD7A1C" w14:textId="77777777" w:rsidR="0045374C" w:rsidRPr="00565FC8" w:rsidRDefault="0045374C" w:rsidP="00F72D41">
      <w:pPr>
        <w:spacing w:after="0"/>
        <w:rPr>
          <w:sz w:val="24"/>
          <w:szCs w:val="24"/>
        </w:rPr>
      </w:pPr>
    </w:p>
    <w:p w14:paraId="03A3A607" w14:textId="72932FCC" w:rsidR="00BB75A3" w:rsidRDefault="00BB75A3" w:rsidP="00BB75A3">
      <w:pPr>
        <w:tabs>
          <w:tab w:val="left" w:pos="1896"/>
        </w:tabs>
        <w:spacing w:after="0"/>
        <w:rPr>
          <w:sz w:val="24"/>
          <w:szCs w:val="24"/>
        </w:rPr>
      </w:pPr>
    </w:p>
    <w:p w14:paraId="139D8EC3" w14:textId="1E7A86D0" w:rsidR="00F57E6A" w:rsidRDefault="00F57E6A" w:rsidP="00BB75A3">
      <w:pPr>
        <w:tabs>
          <w:tab w:val="left" w:pos="1896"/>
        </w:tabs>
        <w:spacing w:after="0"/>
        <w:rPr>
          <w:sz w:val="24"/>
          <w:szCs w:val="24"/>
        </w:rPr>
      </w:pPr>
    </w:p>
    <w:p w14:paraId="5D92A756" w14:textId="5E2A7CE9" w:rsidR="00F57E6A" w:rsidRDefault="00F57E6A" w:rsidP="00BB75A3">
      <w:pPr>
        <w:tabs>
          <w:tab w:val="left" w:pos="1896"/>
        </w:tabs>
        <w:spacing w:after="0"/>
        <w:rPr>
          <w:sz w:val="24"/>
          <w:szCs w:val="24"/>
        </w:rPr>
      </w:pPr>
    </w:p>
    <w:p w14:paraId="1F06DB5A" w14:textId="6519C3F7" w:rsidR="00F57E6A" w:rsidRDefault="00F57E6A" w:rsidP="00BB75A3">
      <w:pPr>
        <w:tabs>
          <w:tab w:val="left" w:pos="1896"/>
        </w:tabs>
        <w:spacing w:after="0"/>
        <w:rPr>
          <w:sz w:val="24"/>
          <w:szCs w:val="24"/>
        </w:rPr>
      </w:pPr>
    </w:p>
    <w:p w14:paraId="287FC462" w14:textId="489D9B6C" w:rsidR="00F57E6A" w:rsidRDefault="00F57E6A" w:rsidP="00BB75A3">
      <w:pPr>
        <w:tabs>
          <w:tab w:val="left" w:pos="1896"/>
        </w:tabs>
        <w:spacing w:after="0"/>
        <w:rPr>
          <w:sz w:val="24"/>
          <w:szCs w:val="24"/>
        </w:rPr>
      </w:pPr>
    </w:p>
    <w:p w14:paraId="6160646F" w14:textId="49F9ED3C" w:rsidR="00F57E6A" w:rsidRDefault="00F57E6A" w:rsidP="00BB75A3">
      <w:pPr>
        <w:tabs>
          <w:tab w:val="left" w:pos="1896"/>
        </w:tabs>
        <w:spacing w:after="0"/>
        <w:rPr>
          <w:sz w:val="24"/>
          <w:szCs w:val="24"/>
        </w:rPr>
      </w:pPr>
    </w:p>
    <w:p w14:paraId="140EFAC1" w14:textId="1DB67D6E" w:rsidR="00F57E6A" w:rsidRDefault="00F57E6A" w:rsidP="00BB75A3">
      <w:pPr>
        <w:tabs>
          <w:tab w:val="left" w:pos="1896"/>
        </w:tabs>
        <w:spacing w:after="0"/>
        <w:rPr>
          <w:sz w:val="24"/>
          <w:szCs w:val="24"/>
        </w:rPr>
      </w:pPr>
    </w:p>
    <w:p w14:paraId="7CF6AB17" w14:textId="1E0E9229" w:rsidR="00F57E6A" w:rsidRDefault="00F57E6A" w:rsidP="00BB75A3">
      <w:pPr>
        <w:tabs>
          <w:tab w:val="left" w:pos="1896"/>
        </w:tabs>
        <w:spacing w:after="0"/>
        <w:rPr>
          <w:sz w:val="24"/>
          <w:szCs w:val="24"/>
        </w:rPr>
      </w:pPr>
    </w:p>
    <w:p w14:paraId="3009EBAA" w14:textId="07A29827" w:rsidR="00F57E6A" w:rsidRDefault="00F57E6A" w:rsidP="00BB75A3">
      <w:pPr>
        <w:tabs>
          <w:tab w:val="left" w:pos="1896"/>
        </w:tabs>
        <w:spacing w:after="0"/>
        <w:rPr>
          <w:sz w:val="24"/>
          <w:szCs w:val="24"/>
        </w:rPr>
      </w:pPr>
    </w:p>
    <w:p w14:paraId="03B3B6E9" w14:textId="207CB89A" w:rsidR="00F57E6A" w:rsidRDefault="00F57E6A" w:rsidP="00BB75A3">
      <w:pPr>
        <w:tabs>
          <w:tab w:val="left" w:pos="1896"/>
        </w:tabs>
        <w:spacing w:after="0"/>
        <w:rPr>
          <w:sz w:val="24"/>
          <w:szCs w:val="24"/>
        </w:rPr>
      </w:pPr>
    </w:p>
    <w:p w14:paraId="6BC2A902" w14:textId="25DAB35B" w:rsidR="00F57E6A" w:rsidRDefault="00F57E6A" w:rsidP="00BB75A3">
      <w:pPr>
        <w:tabs>
          <w:tab w:val="left" w:pos="1896"/>
        </w:tabs>
        <w:spacing w:after="0"/>
        <w:rPr>
          <w:sz w:val="24"/>
          <w:szCs w:val="24"/>
        </w:rPr>
      </w:pPr>
    </w:p>
    <w:p w14:paraId="521F66D3" w14:textId="19B89268" w:rsidR="00F57E6A" w:rsidRDefault="00F57E6A" w:rsidP="00BB75A3">
      <w:pPr>
        <w:tabs>
          <w:tab w:val="left" w:pos="1896"/>
        </w:tabs>
        <w:spacing w:after="0"/>
        <w:rPr>
          <w:sz w:val="24"/>
          <w:szCs w:val="24"/>
        </w:rPr>
      </w:pPr>
    </w:p>
    <w:p w14:paraId="0F1C8DC8" w14:textId="5577E31C" w:rsidR="00F57E6A" w:rsidRDefault="00F57E6A" w:rsidP="00BB75A3">
      <w:pPr>
        <w:tabs>
          <w:tab w:val="left" w:pos="1896"/>
        </w:tabs>
        <w:spacing w:after="0"/>
        <w:rPr>
          <w:sz w:val="24"/>
          <w:szCs w:val="24"/>
        </w:rPr>
      </w:pPr>
    </w:p>
    <w:p w14:paraId="7ADEECC4" w14:textId="19636B38" w:rsidR="00143D0D" w:rsidRDefault="00F57E6A" w:rsidP="00BB75A3">
      <w:pPr>
        <w:tabs>
          <w:tab w:val="left" w:pos="1896"/>
        </w:tabs>
        <w:spacing w:after="0"/>
        <w:rPr>
          <w:b/>
          <w:bCs/>
          <w:sz w:val="24"/>
          <w:szCs w:val="24"/>
        </w:rPr>
      </w:pPr>
      <w:r>
        <w:rPr>
          <w:b/>
          <w:bCs/>
          <w:sz w:val="40"/>
          <w:szCs w:val="40"/>
        </w:rPr>
        <w:lastRenderedPageBreak/>
        <w:t>Purpose</w:t>
      </w:r>
      <w:r w:rsidR="00143D0D">
        <w:rPr>
          <w:b/>
          <w:bCs/>
          <w:sz w:val="40"/>
          <w:szCs w:val="40"/>
        </w:rPr>
        <w:t xml:space="preserve"> &amp; Collaboration</w:t>
      </w:r>
    </w:p>
    <w:p w14:paraId="16150968" w14:textId="77777777" w:rsidR="00143D0D" w:rsidRPr="00143D0D" w:rsidRDefault="00143D0D" w:rsidP="00BB75A3">
      <w:pPr>
        <w:tabs>
          <w:tab w:val="left" w:pos="1896"/>
        </w:tabs>
        <w:spacing w:after="0"/>
        <w:rPr>
          <w:b/>
          <w:bCs/>
          <w:sz w:val="24"/>
          <w:szCs w:val="24"/>
        </w:rPr>
      </w:pPr>
    </w:p>
    <w:p w14:paraId="02531235" w14:textId="3F63F8EE" w:rsidR="00F57E6A" w:rsidRDefault="004D28E2" w:rsidP="00BB75A3">
      <w:pPr>
        <w:tabs>
          <w:tab w:val="left" w:pos="1896"/>
        </w:tabs>
        <w:spacing w:after="0"/>
        <w:rPr>
          <w:sz w:val="24"/>
          <w:szCs w:val="24"/>
        </w:rPr>
      </w:pPr>
      <w:r>
        <w:rPr>
          <w:noProof/>
        </w:rPr>
        <mc:AlternateContent>
          <mc:Choice Requires="wps">
            <w:drawing>
              <wp:anchor distT="0" distB="0" distL="114300" distR="114300" simplePos="0" relativeHeight="251658245" behindDoc="0" locked="0" layoutInCell="1" allowOverlap="1" wp14:anchorId="27258406" wp14:editId="7725F42A">
                <wp:simplePos x="0" y="0"/>
                <wp:positionH relativeFrom="margin">
                  <wp:align>center</wp:align>
                </wp:positionH>
                <wp:positionV relativeFrom="paragraph">
                  <wp:posOffset>2812415</wp:posOffset>
                </wp:positionV>
                <wp:extent cx="1082040" cy="6553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82040" cy="655320"/>
                        </a:xfrm>
                        <a:prstGeom prst="rect">
                          <a:avLst/>
                        </a:prstGeom>
                        <a:noFill/>
                        <a:ln>
                          <a:noFill/>
                        </a:ln>
                      </wps:spPr>
                      <wps:txbx>
                        <w:txbxContent>
                          <w:p w14:paraId="46A37E8C" w14:textId="23761A0F" w:rsidR="004D28E2" w:rsidRPr="004D28E2" w:rsidRDefault="004D28E2" w:rsidP="004D28E2">
                            <w:pPr>
                              <w:tabs>
                                <w:tab w:val="left" w:pos="1896"/>
                              </w:tabs>
                              <w:spacing w:after="0"/>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8406" id="Text Box 8" o:spid="_x0000_s1030" type="#_x0000_t202" style="position:absolute;margin-left:0;margin-top:221.45pt;width:85.2pt;height:51.6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" filled="f" stroked="f">
                <v:textbox>
                  <w:txbxContent>
                    <w:p w14:paraId="46A37E8C" w14:textId="23761A0F" w:rsidR="004D28E2" w:rsidRPr="004D28E2" w:rsidRDefault="004D28E2" w:rsidP="004D28E2">
                      <w:pPr>
                        <w:tabs>
                          <w:tab w:val="left" w:pos="1896"/>
                        </w:tabs>
                        <w:spacing w:after="0"/>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w:t>
                      </w:r>
                    </w:p>
                  </w:txbxContent>
                </v:textbox>
                <w10:wrap anchorx="margin"/>
              </v:shape>
            </w:pict>
          </mc:Fallback>
        </mc:AlternateContent>
      </w:r>
      <w:r w:rsidR="00F57E6A">
        <w:rPr>
          <w:sz w:val="24"/>
          <w:szCs w:val="24"/>
        </w:rPr>
        <w:t xml:space="preserve">The Community Health Assessment (CHA) is </w:t>
      </w:r>
      <w:r w:rsidR="002F27A1">
        <w:rPr>
          <w:sz w:val="24"/>
          <w:szCs w:val="24"/>
        </w:rPr>
        <w:t xml:space="preserve">a </w:t>
      </w:r>
      <w:r w:rsidR="00F57E6A">
        <w:rPr>
          <w:sz w:val="24"/>
          <w:szCs w:val="24"/>
        </w:rPr>
        <w:t>report designed to help community members make informed decisions as they collaborate in the development and implementation of strategic initiatives and shared resources to improve the health of Galion City residents, including interventions designed to address social determinants of health, access</w:t>
      </w:r>
      <w:r w:rsidR="00451441">
        <w:rPr>
          <w:sz w:val="24"/>
          <w:szCs w:val="24"/>
        </w:rPr>
        <w:t>,</w:t>
      </w:r>
      <w:r w:rsidR="00F57E6A">
        <w:rPr>
          <w:sz w:val="24"/>
          <w:szCs w:val="24"/>
        </w:rPr>
        <w:t xml:space="preserve"> and equity. </w:t>
      </w:r>
      <w:r w:rsidR="002F27A1">
        <w:rPr>
          <w:sz w:val="24"/>
          <w:szCs w:val="24"/>
        </w:rPr>
        <w:t>The purpose of this addendum to the initial Community Health Needs Assessment is to ensure there is adequate data provided that represents Galion City residents. This document will provide the geographical and statistical data used by Galion City Health Department staff to develop the Community Health Improvement Plan (CHIP) as well as</w:t>
      </w:r>
      <w:r w:rsidR="00243D4A">
        <w:rPr>
          <w:sz w:val="24"/>
          <w:szCs w:val="24"/>
        </w:rPr>
        <w:t>,</w:t>
      </w:r>
      <w:r w:rsidR="002F27A1">
        <w:rPr>
          <w:sz w:val="24"/>
          <w:szCs w:val="24"/>
        </w:rPr>
        <w:t xml:space="preserve"> other important plans used within the department to guide them in making the right decisions for the residents of Galion City. </w:t>
      </w:r>
      <w:bookmarkStart w:id="0" w:name="_Hlk133908168"/>
      <w:r w:rsidR="00243D4A">
        <w:rPr>
          <w:sz w:val="24"/>
          <w:szCs w:val="24"/>
        </w:rPr>
        <w:t>While data variability is minimal between Crawford County and Galion City residents, in some cases we were able</w:t>
      </w:r>
      <w:r w:rsidR="00EB111C">
        <w:rPr>
          <w:sz w:val="24"/>
          <w:szCs w:val="24"/>
        </w:rPr>
        <w:t xml:space="preserve"> to</w:t>
      </w:r>
      <w:r w:rsidR="00243D4A">
        <w:rPr>
          <w:sz w:val="24"/>
          <w:szCs w:val="24"/>
        </w:rPr>
        <w:t xml:space="preserve"> </w:t>
      </w:r>
      <w:r w:rsidR="00451441">
        <w:rPr>
          <w:sz w:val="24"/>
          <w:szCs w:val="24"/>
        </w:rPr>
        <w:t>identify</w:t>
      </w:r>
      <w:r w:rsidR="00243D4A">
        <w:rPr>
          <w:sz w:val="24"/>
          <w:szCs w:val="24"/>
        </w:rPr>
        <w:t xml:space="preserve"> specific Galion City data and compare it to </w:t>
      </w:r>
      <w:r w:rsidR="00451441">
        <w:rPr>
          <w:sz w:val="24"/>
          <w:szCs w:val="24"/>
        </w:rPr>
        <w:t xml:space="preserve">the rest of </w:t>
      </w:r>
      <w:r w:rsidR="00243D4A">
        <w:rPr>
          <w:sz w:val="24"/>
          <w:szCs w:val="24"/>
        </w:rPr>
        <w:t>Crawford County and</w:t>
      </w:r>
      <w:r w:rsidR="00451441">
        <w:rPr>
          <w:sz w:val="24"/>
          <w:szCs w:val="24"/>
        </w:rPr>
        <w:t xml:space="preserve"> statewide</w:t>
      </w:r>
      <w:bookmarkEnd w:id="0"/>
      <w:r>
        <w:rPr>
          <w:sz w:val="24"/>
          <w:szCs w:val="24"/>
        </w:rPr>
        <w:t>.</w:t>
      </w:r>
    </w:p>
    <w:p w14:paraId="5AA44BCC" w14:textId="24B1DF4E" w:rsidR="004D28E2" w:rsidRPr="004D28E2" w:rsidRDefault="001C1ED2" w:rsidP="004D28E2">
      <w:pPr>
        <w:rPr>
          <w:sz w:val="24"/>
          <w:szCs w:val="24"/>
        </w:rPr>
      </w:pPr>
      <w:r>
        <w:rPr>
          <w:noProof/>
          <w:sz w:val="24"/>
          <w:szCs w:val="24"/>
        </w:rPr>
        <mc:AlternateContent>
          <mc:Choice Requires="wps">
            <w:drawing>
              <wp:anchor distT="0" distB="0" distL="114300" distR="114300" simplePos="0" relativeHeight="251658244" behindDoc="0" locked="0" layoutInCell="1" allowOverlap="1" wp14:anchorId="2612901D" wp14:editId="21821721">
                <wp:simplePos x="0" y="0"/>
                <wp:positionH relativeFrom="margin">
                  <wp:posOffset>1971675</wp:posOffset>
                </wp:positionH>
                <wp:positionV relativeFrom="paragraph">
                  <wp:posOffset>258445</wp:posOffset>
                </wp:positionV>
                <wp:extent cx="1981200" cy="1066800"/>
                <wp:effectExtent l="0" t="0" r="19050" b="19050"/>
                <wp:wrapNone/>
                <wp:docPr id="3" name="Oval 3"/>
                <wp:cNvGraphicFramePr/>
                <a:graphic xmlns:a="http://schemas.openxmlformats.org/drawingml/2006/main">
                  <a:graphicData uri="http://schemas.microsoft.com/office/word/2010/wordprocessingShape">
                    <wps:wsp>
                      <wps:cNvSpPr/>
                      <wps:spPr>
                        <a:xfrm>
                          <a:off x="0" y="0"/>
                          <a:ext cx="1981200" cy="1066800"/>
                        </a:xfrm>
                        <a:prstGeom prst="ellipse">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259FF" id="Oval 3" o:spid="_x0000_s1026" style="position:absolute;margin-left:155.25pt;margin-top:20.35pt;width:156pt;height:8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" fillcolor="#7f7f7f [1612]" strokecolor="black [3213]" strokeweight="1pt">
                <v:stroke joinstyle="miter"/>
                <w10:wrap anchorx="margin"/>
              </v:oval>
            </w:pict>
          </mc:Fallback>
        </mc:AlternateContent>
      </w:r>
      <w:r w:rsidR="004D28E2">
        <w:rPr>
          <w:noProof/>
        </w:rPr>
        <mc:AlternateContent>
          <mc:Choice Requires="wps">
            <w:drawing>
              <wp:anchor distT="0" distB="0" distL="114300" distR="114300" simplePos="0" relativeHeight="251658246" behindDoc="0" locked="0" layoutInCell="1" allowOverlap="1" wp14:anchorId="54965B39" wp14:editId="41AA1EDE">
                <wp:simplePos x="0" y="0"/>
                <wp:positionH relativeFrom="margin">
                  <wp:align>left</wp:align>
                </wp:positionH>
                <wp:positionV relativeFrom="paragraph">
                  <wp:posOffset>288925</wp:posOffset>
                </wp:positionV>
                <wp:extent cx="1524000" cy="815340"/>
                <wp:effectExtent l="0" t="0" r="19050" b="22860"/>
                <wp:wrapNone/>
                <wp:docPr id="9" name="Oval 9"/>
                <wp:cNvGraphicFramePr/>
                <a:graphic xmlns:a="http://schemas.openxmlformats.org/drawingml/2006/main">
                  <a:graphicData uri="http://schemas.microsoft.com/office/word/2010/wordprocessingShape">
                    <wps:wsp>
                      <wps:cNvSpPr/>
                      <wps:spPr>
                        <a:xfrm>
                          <a:off x="0" y="0"/>
                          <a:ext cx="1524000" cy="81534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BE8D6" id="Oval 9" o:spid="_x0000_s1026" style="position:absolute;margin-left:0;margin-top:22.75pt;width:120pt;height:64.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" fillcolor="#7f7f7f [1612]" strokecolor="black [3213]" strokeweight="1pt">
                <v:stroke joinstyle="miter"/>
                <w10:wrap anchorx="margin"/>
              </v:oval>
            </w:pict>
          </mc:Fallback>
        </mc:AlternateContent>
      </w:r>
    </w:p>
    <w:p w14:paraId="37300184" w14:textId="3679A242" w:rsidR="004D28E2" w:rsidRPr="004D28E2" w:rsidRDefault="001C1ED2" w:rsidP="004D28E2">
      <w:pPr>
        <w:rPr>
          <w:sz w:val="24"/>
          <w:szCs w:val="24"/>
        </w:rPr>
      </w:pPr>
      <w:r>
        <w:rPr>
          <w:noProof/>
        </w:rPr>
        <mc:AlternateContent>
          <mc:Choice Requires="wps">
            <w:drawing>
              <wp:anchor distT="0" distB="0" distL="114300" distR="114300" simplePos="0" relativeHeight="251658253" behindDoc="0" locked="0" layoutInCell="1" allowOverlap="1" wp14:anchorId="4501B7F0" wp14:editId="479C55E8">
                <wp:simplePos x="0" y="0"/>
                <wp:positionH relativeFrom="margin">
                  <wp:posOffset>4701540</wp:posOffset>
                </wp:positionH>
                <wp:positionV relativeFrom="paragraph">
                  <wp:posOffset>116205</wp:posOffset>
                </wp:positionV>
                <wp:extent cx="1508760" cy="5867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508760" cy="586740"/>
                        </a:xfrm>
                        <a:prstGeom prst="rect">
                          <a:avLst/>
                        </a:prstGeom>
                        <a:noFill/>
                        <a:ln>
                          <a:noFill/>
                        </a:ln>
                      </wps:spPr>
                      <wps:txbx>
                        <w:txbxContent>
                          <w:p w14:paraId="77B262B4" w14:textId="77D98A36" w:rsidR="001C1ED2" w:rsidRPr="001C1ED2" w:rsidRDefault="001C1ED2" w:rsidP="001C1ED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Health</w:t>
                            </w:r>
                          </w:p>
                          <w:p w14:paraId="6F98243D" w14:textId="47D75831" w:rsidR="001C1ED2" w:rsidRPr="001C1ED2" w:rsidRDefault="001C1ED2" w:rsidP="001C1ED2">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Accreditation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1B7F0" id="Text Box 16" o:spid="_x0000_s1031" type="#_x0000_t202" style="position:absolute;margin-left:370.2pt;margin-top:9.15pt;width:118.8pt;height:46.2pt;z-index:251658253;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" filled="f" stroked="f">
                <v:textbox>
                  <w:txbxContent>
                    <w:p w14:paraId="77B262B4" w14:textId="77D98A36" w:rsidR="001C1ED2" w:rsidRPr="001C1ED2" w:rsidRDefault="001C1ED2" w:rsidP="001C1ED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Health</w:t>
                      </w:r>
                    </w:p>
                    <w:p w14:paraId="6F98243D" w14:textId="47D75831" w:rsidR="001C1ED2" w:rsidRPr="001C1ED2" w:rsidRDefault="001C1ED2" w:rsidP="001C1ED2">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Accreditation</w:t>
                      </w:r>
                    </w:p>
                  </w:txbxContent>
                </v:textbox>
                <w10:wrap anchorx="margin"/>
              </v:shape>
            </w:pict>
          </mc:Fallback>
        </mc:AlternateContent>
      </w:r>
      <w:r w:rsidR="004D28E2">
        <w:rPr>
          <w:noProof/>
        </w:rPr>
        <mc:AlternateContent>
          <mc:Choice Requires="wps">
            <w:drawing>
              <wp:anchor distT="0" distB="0" distL="114300" distR="114300" simplePos="0" relativeHeight="251658250" behindDoc="0" locked="0" layoutInCell="1" allowOverlap="1" wp14:anchorId="26A9FBF2" wp14:editId="31AFF235">
                <wp:simplePos x="0" y="0"/>
                <wp:positionH relativeFrom="margin">
                  <wp:posOffset>198120</wp:posOffset>
                </wp:positionH>
                <wp:positionV relativeFrom="paragraph">
                  <wp:posOffset>169545</wp:posOffset>
                </wp:positionV>
                <wp:extent cx="1135380" cy="4038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35380" cy="403860"/>
                        </a:xfrm>
                        <a:prstGeom prst="rect">
                          <a:avLst/>
                        </a:prstGeom>
                        <a:noFill/>
                        <a:ln>
                          <a:noFill/>
                        </a:ln>
                      </wps:spPr>
                      <wps:txbx>
                        <w:txbxContent>
                          <w:p w14:paraId="6DE1326E" w14:textId="5EBB86A8" w:rsidR="004D28E2" w:rsidRPr="004D28E2" w:rsidRDefault="004D28E2" w:rsidP="004D28E2">
                            <w:pPr>
                              <w:jc w:val="center"/>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9FBF2" id="Text Box 13" o:spid="_x0000_s1032" type="#_x0000_t202" style="position:absolute;margin-left:15.6pt;margin-top:13.35pt;width:89.4pt;height:31.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" filled="f" stroked="f">
                <v:textbox>
                  <w:txbxContent>
                    <w:p w14:paraId="6DE1326E" w14:textId="5EBB86A8" w:rsidR="004D28E2" w:rsidRPr="004D28E2" w:rsidRDefault="004D28E2" w:rsidP="004D28E2">
                      <w:pPr>
                        <w:jc w:val="center"/>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Strategic Plan</w:t>
                      </w:r>
                    </w:p>
                  </w:txbxContent>
                </v:textbox>
                <w10:wrap anchorx="margin"/>
              </v:shape>
            </w:pict>
          </mc:Fallback>
        </mc:AlternateContent>
      </w:r>
      <w:r w:rsidR="004D28E2">
        <w:rPr>
          <w:noProof/>
        </w:rPr>
        <mc:AlternateContent>
          <mc:Choice Requires="wps">
            <w:drawing>
              <wp:anchor distT="0" distB="0" distL="114300" distR="114300" simplePos="0" relativeHeight="251658249" behindDoc="0" locked="0" layoutInCell="1" allowOverlap="1" wp14:anchorId="7005DBAB" wp14:editId="613DC775">
                <wp:simplePos x="0" y="0"/>
                <wp:positionH relativeFrom="margin">
                  <wp:align>right</wp:align>
                </wp:positionH>
                <wp:positionV relativeFrom="paragraph">
                  <wp:posOffset>9525</wp:posOffset>
                </wp:positionV>
                <wp:extent cx="1508760" cy="822960"/>
                <wp:effectExtent l="0" t="0" r="15240" b="15240"/>
                <wp:wrapNone/>
                <wp:docPr id="12" name="Oval 12"/>
                <wp:cNvGraphicFramePr/>
                <a:graphic xmlns:a="http://schemas.openxmlformats.org/drawingml/2006/main">
                  <a:graphicData uri="http://schemas.microsoft.com/office/word/2010/wordprocessingShape">
                    <wps:wsp>
                      <wps:cNvSpPr/>
                      <wps:spPr>
                        <a:xfrm>
                          <a:off x="0" y="0"/>
                          <a:ext cx="1508760" cy="822960"/>
                        </a:xfrm>
                        <a:prstGeom prst="ellipse">
                          <a:avLst/>
                        </a:prstGeom>
                        <a:solidFill>
                          <a:schemeClr val="bg1">
                            <a:lumMod val="50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54632" id="Oval 12" o:spid="_x0000_s1026" style="position:absolute;margin-left:67.6pt;margin-top:.75pt;width:118.8pt;height:64.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" fillcolor="#7f7f7f [1612]" strokecolor="black [3213]" strokeweight="1pt">
                <v:stroke joinstyle="miter"/>
                <w10:wrap anchorx="margin"/>
              </v:oval>
            </w:pict>
          </mc:Fallback>
        </mc:AlternateContent>
      </w:r>
    </w:p>
    <w:p w14:paraId="50AD36B0" w14:textId="720A855F" w:rsidR="004D28E2" w:rsidRPr="004D28E2" w:rsidRDefault="001C1ED2" w:rsidP="004D28E2">
      <w:pPr>
        <w:rPr>
          <w:sz w:val="24"/>
          <w:szCs w:val="24"/>
        </w:rPr>
      </w:pPr>
      <w:r>
        <w:rPr>
          <w:noProof/>
          <w:sz w:val="24"/>
          <w:szCs w:val="24"/>
        </w:rPr>
        <mc:AlternateContent>
          <mc:Choice Requires="wps">
            <w:drawing>
              <wp:anchor distT="0" distB="0" distL="114300" distR="114300" simplePos="0" relativeHeight="251658257" behindDoc="0" locked="0" layoutInCell="1" allowOverlap="1" wp14:anchorId="18AB9270" wp14:editId="580EB144">
                <wp:simplePos x="0" y="0"/>
                <wp:positionH relativeFrom="column">
                  <wp:posOffset>4015740</wp:posOffset>
                </wp:positionH>
                <wp:positionV relativeFrom="paragraph">
                  <wp:posOffset>114300</wp:posOffset>
                </wp:positionV>
                <wp:extent cx="350520" cy="45719"/>
                <wp:effectExtent l="0" t="19050" r="30480" b="31115"/>
                <wp:wrapNone/>
                <wp:docPr id="23" name="Arrow: Right 23"/>
                <wp:cNvGraphicFramePr/>
                <a:graphic xmlns:a="http://schemas.openxmlformats.org/drawingml/2006/main">
                  <a:graphicData uri="http://schemas.microsoft.com/office/word/2010/wordprocessingShape">
                    <wps:wsp>
                      <wps:cNvSpPr/>
                      <wps:spPr>
                        <a:xfrm>
                          <a:off x="0" y="0"/>
                          <a:ext cx="35052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74D2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316.2pt;margin-top:9pt;width:27.6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" adj="20191" fillcolor="black [3200]" strokecolor="black [1600]" strokeweight="1pt"/>
            </w:pict>
          </mc:Fallback>
        </mc:AlternateContent>
      </w:r>
      <w:r>
        <w:rPr>
          <w:noProof/>
          <w:sz w:val="24"/>
          <w:szCs w:val="24"/>
        </w:rPr>
        <mc:AlternateContent>
          <mc:Choice Requires="wps">
            <w:drawing>
              <wp:anchor distT="0" distB="0" distL="114300" distR="114300" simplePos="0" relativeHeight="251658254" behindDoc="0" locked="0" layoutInCell="1" allowOverlap="1" wp14:anchorId="328CE218" wp14:editId="5116E82F">
                <wp:simplePos x="0" y="0"/>
                <wp:positionH relativeFrom="column">
                  <wp:posOffset>1584960</wp:posOffset>
                </wp:positionH>
                <wp:positionV relativeFrom="paragraph">
                  <wp:posOffset>65405</wp:posOffset>
                </wp:positionV>
                <wp:extent cx="350520" cy="45719"/>
                <wp:effectExtent l="19050" t="19050" r="11430" b="31115"/>
                <wp:wrapNone/>
                <wp:docPr id="17" name="Arrow: Left 17"/>
                <wp:cNvGraphicFramePr/>
                <a:graphic xmlns:a="http://schemas.openxmlformats.org/drawingml/2006/main">
                  <a:graphicData uri="http://schemas.microsoft.com/office/word/2010/wordprocessingShape">
                    <wps:wsp>
                      <wps:cNvSpPr/>
                      <wps:spPr>
                        <a:xfrm>
                          <a:off x="0" y="0"/>
                          <a:ext cx="350520" cy="45719"/>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A8FA6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6" type="#_x0000_t66" style="position:absolute;margin-left:124.8pt;margin-top:5.15pt;width:27.6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" adj="1409" fillcolor="black [3213]" strokecolor="black [3213]" strokeweight="1pt"/>
            </w:pict>
          </mc:Fallback>
        </mc:AlternateContent>
      </w:r>
    </w:p>
    <w:p w14:paraId="4DB51F5A" w14:textId="4516956C" w:rsidR="004D28E2" w:rsidRPr="004D28E2" w:rsidRDefault="001C1ED2" w:rsidP="004D28E2">
      <w:pPr>
        <w:rPr>
          <w:sz w:val="24"/>
          <w:szCs w:val="24"/>
        </w:rPr>
      </w:pPr>
      <w:r>
        <w:rPr>
          <w:noProof/>
          <w:sz w:val="24"/>
          <w:szCs w:val="24"/>
        </w:rPr>
        <mc:AlternateContent>
          <mc:Choice Requires="wps">
            <w:drawing>
              <wp:anchor distT="0" distB="0" distL="114300" distR="114300" simplePos="0" relativeHeight="251658256" behindDoc="0" locked="0" layoutInCell="1" allowOverlap="1" wp14:anchorId="0E6F38D6" wp14:editId="185EEB30">
                <wp:simplePos x="0" y="0"/>
                <wp:positionH relativeFrom="column">
                  <wp:posOffset>3905885</wp:posOffset>
                </wp:positionH>
                <wp:positionV relativeFrom="paragraph">
                  <wp:posOffset>121285</wp:posOffset>
                </wp:positionV>
                <wp:extent cx="45719" cy="289560"/>
                <wp:effectExtent l="19050" t="0" r="31115" b="34290"/>
                <wp:wrapNone/>
                <wp:docPr id="21" name="Arrow: Down 21"/>
                <wp:cNvGraphicFramePr/>
                <a:graphic xmlns:a="http://schemas.openxmlformats.org/drawingml/2006/main">
                  <a:graphicData uri="http://schemas.microsoft.com/office/word/2010/wordprocessingShape">
                    <wps:wsp>
                      <wps:cNvSpPr/>
                      <wps:spPr>
                        <a:xfrm>
                          <a:off x="0" y="0"/>
                          <a:ext cx="45719" cy="2895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C602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307.55pt;margin-top:9.55pt;width:3.6pt;height:22.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" adj="19895" fillcolor="black [3200]" strokecolor="black [1600]" strokeweight="1pt"/>
            </w:pict>
          </mc:Fallback>
        </mc:AlternateContent>
      </w:r>
      <w:r>
        <w:rPr>
          <w:noProof/>
          <w:sz w:val="24"/>
          <w:szCs w:val="24"/>
        </w:rPr>
        <mc:AlternateContent>
          <mc:Choice Requires="wps">
            <w:drawing>
              <wp:anchor distT="0" distB="0" distL="114300" distR="114300" simplePos="0" relativeHeight="251658255" behindDoc="0" locked="0" layoutInCell="1" allowOverlap="1" wp14:anchorId="2E11BBD0" wp14:editId="31319CBF">
                <wp:simplePos x="0" y="0"/>
                <wp:positionH relativeFrom="column">
                  <wp:posOffset>2004060</wp:posOffset>
                </wp:positionH>
                <wp:positionV relativeFrom="paragraph">
                  <wp:posOffset>151765</wp:posOffset>
                </wp:positionV>
                <wp:extent cx="53340" cy="274320"/>
                <wp:effectExtent l="19050" t="0" r="41910" b="30480"/>
                <wp:wrapNone/>
                <wp:docPr id="20" name="Arrow: Down 20"/>
                <wp:cNvGraphicFramePr/>
                <a:graphic xmlns:a="http://schemas.openxmlformats.org/drawingml/2006/main">
                  <a:graphicData uri="http://schemas.microsoft.com/office/word/2010/wordprocessingShape">
                    <wps:wsp>
                      <wps:cNvSpPr/>
                      <wps:spPr>
                        <a:xfrm>
                          <a:off x="0" y="0"/>
                          <a:ext cx="53340" cy="2743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2C916" id="Arrow: Down 20" o:spid="_x0000_s1026" type="#_x0000_t67" style="position:absolute;margin-left:157.8pt;margin-top:11.95pt;width:4.2pt;height:21.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" adj="19500" fillcolor="black [3200]" strokecolor="black [1600]" strokeweight="1pt"/>
            </w:pict>
          </mc:Fallback>
        </mc:AlternateContent>
      </w:r>
    </w:p>
    <w:p w14:paraId="3A57F9E1" w14:textId="6E803462" w:rsidR="004D28E2" w:rsidRDefault="001C1ED2" w:rsidP="004D28E2">
      <w:pPr>
        <w:rPr>
          <w:sz w:val="24"/>
          <w:szCs w:val="24"/>
        </w:rPr>
      </w:pPr>
      <w:r>
        <w:rPr>
          <w:noProof/>
        </w:rPr>
        <mc:AlternateContent>
          <mc:Choice Requires="wps">
            <w:drawing>
              <wp:anchor distT="0" distB="0" distL="114300" distR="114300" simplePos="0" relativeHeight="251658252" behindDoc="0" locked="0" layoutInCell="1" allowOverlap="1" wp14:anchorId="22BFE81F" wp14:editId="47667D07">
                <wp:simplePos x="0" y="0"/>
                <wp:positionH relativeFrom="column">
                  <wp:posOffset>3535680</wp:posOffset>
                </wp:positionH>
                <wp:positionV relativeFrom="paragraph">
                  <wp:posOffset>199390</wp:posOffset>
                </wp:positionV>
                <wp:extent cx="1470660" cy="723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70660" cy="723900"/>
                        </a:xfrm>
                        <a:prstGeom prst="rect">
                          <a:avLst/>
                        </a:prstGeom>
                        <a:noFill/>
                        <a:ln>
                          <a:noFill/>
                        </a:ln>
                      </wps:spPr>
                      <wps:txbx>
                        <w:txbxContent>
                          <w:p w14:paraId="6C795DFB" w14:textId="0A9EA475" w:rsidR="001C1ED2" w:rsidRPr="001C1ED2" w:rsidRDefault="001C1ED2" w:rsidP="001C1ED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Health</w:t>
                            </w:r>
                          </w:p>
                          <w:p w14:paraId="0317D980" w14:textId="63CE34DD" w:rsidR="001C1ED2" w:rsidRDefault="001C1ED2" w:rsidP="001C1ED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Improvement Plan</w:t>
                            </w:r>
                          </w:p>
                          <w:p w14:paraId="78CEE590" w14:textId="13BA39B9" w:rsidR="001C1ED2" w:rsidRPr="001C1ED2" w:rsidRDefault="001C1ED2" w:rsidP="001C1ED2">
                            <w:pPr>
                              <w:spacing w:after="0"/>
                              <w:jc w:val="center"/>
                              <w:rPr>
                                <w:color w:val="FFFFFF" w:themeColor="background1"/>
                              </w:rPr>
                            </w:pPr>
                            <w: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E81F" id="Text Box 15" o:spid="_x0000_s1033" type="#_x0000_t202" style="position:absolute;margin-left:278.4pt;margin-top:15.7pt;width:115.8pt;height:5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" filled="f" stroked="f">
                <v:textbox>
                  <w:txbxContent>
                    <w:p w14:paraId="6C795DFB" w14:textId="0A9EA475" w:rsidR="001C1ED2" w:rsidRPr="001C1ED2" w:rsidRDefault="001C1ED2" w:rsidP="001C1ED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Health</w:t>
                      </w:r>
                    </w:p>
                    <w:p w14:paraId="0317D980" w14:textId="63CE34DD" w:rsidR="001C1ED2" w:rsidRDefault="001C1ED2" w:rsidP="001C1ED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ED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Improvement Plan</w:t>
                      </w:r>
                    </w:p>
                    <w:p w14:paraId="78CEE590" w14:textId="13BA39B9" w:rsidR="001C1ED2" w:rsidRPr="001C1ED2" w:rsidRDefault="001C1ED2" w:rsidP="001C1ED2">
                      <w:pPr>
                        <w:spacing w:after="0"/>
                        <w:jc w:val="center"/>
                        <w:rPr>
                          <w:color w:val="FFFFFF" w:themeColor="background1"/>
                        </w:rPr>
                      </w:pPr>
                      <w: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w:t>
                      </w:r>
                    </w:p>
                  </w:txbxContent>
                </v:textbox>
              </v:shape>
            </w:pict>
          </mc:Fallback>
        </mc:AlternateContent>
      </w:r>
      <w:r w:rsidR="004D28E2">
        <w:rPr>
          <w:noProof/>
        </w:rPr>
        <mc:AlternateContent>
          <mc:Choice Requires="wps">
            <w:drawing>
              <wp:anchor distT="0" distB="0" distL="114300" distR="114300" simplePos="0" relativeHeight="251658251" behindDoc="0" locked="0" layoutInCell="1" allowOverlap="1" wp14:anchorId="2DA50C34" wp14:editId="17339076">
                <wp:simplePos x="0" y="0"/>
                <wp:positionH relativeFrom="column">
                  <wp:posOffset>1150620</wp:posOffset>
                </wp:positionH>
                <wp:positionV relativeFrom="paragraph">
                  <wp:posOffset>283210</wp:posOffset>
                </wp:positionV>
                <wp:extent cx="1143000" cy="5638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143000" cy="563880"/>
                        </a:xfrm>
                        <a:prstGeom prst="rect">
                          <a:avLst/>
                        </a:prstGeom>
                        <a:noFill/>
                        <a:ln>
                          <a:noFill/>
                        </a:ln>
                      </wps:spPr>
                      <wps:txbx>
                        <w:txbxContent>
                          <w:p w14:paraId="7743AA40" w14:textId="77777777" w:rsidR="004D28E2" w:rsidRPr="004D28E2" w:rsidRDefault="004D28E2" w:rsidP="004D28E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planning</w:t>
                            </w:r>
                          </w:p>
                          <w:p w14:paraId="74F80AA3" w14:textId="384CD993" w:rsidR="004D28E2" w:rsidRPr="004D28E2" w:rsidRDefault="004D28E2" w:rsidP="004D28E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Processes</w:t>
                            </w:r>
                          </w:p>
                          <w:p w14:paraId="74E60B4F" w14:textId="77777777" w:rsidR="004D28E2" w:rsidRPr="004D28E2" w:rsidRDefault="004D28E2" w:rsidP="004D28E2">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0C34" id="Text Box 14" o:spid="_x0000_s1034" type="#_x0000_t202" style="position:absolute;margin-left:90.6pt;margin-top:22.3pt;width:90pt;height:4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" filled="f" stroked="f">
                <v:textbox>
                  <w:txbxContent>
                    <w:p w14:paraId="7743AA40" w14:textId="77777777" w:rsidR="004D28E2" w:rsidRPr="004D28E2" w:rsidRDefault="004D28E2" w:rsidP="004D28E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planning</w:t>
                      </w:r>
                    </w:p>
                    <w:p w14:paraId="74F80AA3" w14:textId="384CD993" w:rsidR="004D28E2" w:rsidRPr="004D28E2" w:rsidRDefault="004D28E2" w:rsidP="004D28E2">
                      <w:pPr>
                        <w:spacing w:after="0"/>
                        <w:jc w:val="cente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8E2">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Processes</w:t>
                      </w:r>
                    </w:p>
                    <w:p w14:paraId="74E60B4F" w14:textId="77777777" w:rsidR="004D28E2" w:rsidRPr="004D28E2" w:rsidRDefault="004D28E2" w:rsidP="004D28E2">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D28E2">
        <w:rPr>
          <w:noProof/>
        </w:rPr>
        <mc:AlternateContent>
          <mc:Choice Requires="wps">
            <w:drawing>
              <wp:anchor distT="0" distB="0" distL="114300" distR="114300" simplePos="0" relativeHeight="251658248" behindDoc="0" locked="0" layoutInCell="1" allowOverlap="1" wp14:anchorId="709E511F" wp14:editId="3BAA23A6">
                <wp:simplePos x="0" y="0"/>
                <wp:positionH relativeFrom="column">
                  <wp:posOffset>3383280</wp:posOffset>
                </wp:positionH>
                <wp:positionV relativeFrom="paragraph">
                  <wp:posOffset>123190</wp:posOffset>
                </wp:positionV>
                <wp:extent cx="1706880" cy="853440"/>
                <wp:effectExtent l="0" t="0" r="26670" b="22860"/>
                <wp:wrapNone/>
                <wp:docPr id="11" name="Oval 11"/>
                <wp:cNvGraphicFramePr/>
                <a:graphic xmlns:a="http://schemas.openxmlformats.org/drawingml/2006/main">
                  <a:graphicData uri="http://schemas.microsoft.com/office/word/2010/wordprocessingShape">
                    <wps:wsp>
                      <wps:cNvSpPr/>
                      <wps:spPr>
                        <a:xfrm>
                          <a:off x="0" y="0"/>
                          <a:ext cx="1706880" cy="853440"/>
                        </a:xfrm>
                        <a:prstGeom prst="ellipse">
                          <a:avLst/>
                        </a:prstGeom>
                        <a:solidFill>
                          <a:schemeClr val="bg1">
                            <a:lumMod val="50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3A9DB" id="Oval 11" o:spid="_x0000_s1026" style="position:absolute;margin-left:266.4pt;margin-top:9.7pt;width:134.4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" fillcolor="#7f7f7f [1612]" strokecolor="black [3213]" strokeweight="1pt">
                <v:stroke joinstyle="miter"/>
              </v:oval>
            </w:pict>
          </mc:Fallback>
        </mc:AlternateContent>
      </w:r>
      <w:r w:rsidR="004D28E2">
        <w:rPr>
          <w:noProof/>
        </w:rPr>
        <mc:AlternateContent>
          <mc:Choice Requires="wps">
            <w:drawing>
              <wp:anchor distT="0" distB="0" distL="114300" distR="114300" simplePos="0" relativeHeight="251658247" behindDoc="0" locked="0" layoutInCell="1" allowOverlap="1" wp14:anchorId="0F376EEE" wp14:editId="17616EE3">
                <wp:simplePos x="0" y="0"/>
                <wp:positionH relativeFrom="column">
                  <wp:posOffset>899160</wp:posOffset>
                </wp:positionH>
                <wp:positionV relativeFrom="paragraph">
                  <wp:posOffset>138430</wp:posOffset>
                </wp:positionV>
                <wp:extent cx="1600200" cy="868680"/>
                <wp:effectExtent l="0" t="0" r="19050" b="26670"/>
                <wp:wrapNone/>
                <wp:docPr id="10" name="Oval 10"/>
                <wp:cNvGraphicFramePr/>
                <a:graphic xmlns:a="http://schemas.openxmlformats.org/drawingml/2006/main">
                  <a:graphicData uri="http://schemas.microsoft.com/office/word/2010/wordprocessingShape">
                    <wps:wsp>
                      <wps:cNvSpPr/>
                      <wps:spPr>
                        <a:xfrm>
                          <a:off x="0" y="0"/>
                          <a:ext cx="1600200" cy="868680"/>
                        </a:xfrm>
                        <a:prstGeom prst="ellipse">
                          <a:avLst/>
                        </a:prstGeom>
                        <a:solidFill>
                          <a:schemeClr val="bg1">
                            <a:lumMod val="50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65FA8" id="Oval 10" o:spid="_x0000_s1026" style="position:absolute;margin-left:70.8pt;margin-top:10.9pt;width:126pt;height:6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" fillcolor="#7f7f7f [1612]" strokecolor="black [3213]" strokeweight="1pt">
                <v:stroke joinstyle="miter"/>
              </v:oval>
            </w:pict>
          </mc:Fallback>
        </mc:AlternateContent>
      </w:r>
    </w:p>
    <w:p w14:paraId="6CF41383" w14:textId="678788A4" w:rsidR="004D28E2" w:rsidRDefault="004D28E2" w:rsidP="004D28E2">
      <w:pPr>
        <w:tabs>
          <w:tab w:val="left" w:pos="3288"/>
        </w:tabs>
        <w:rPr>
          <w:sz w:val="24"/>
          <w:szCs w:val="24"/>
        </w:rPr>
      </w:pPr>
      <w:r>
        <w:rPr>
          <w:sz w:val="24"/>
          <w:szCs w:val="24"/>
        </w:rPr>
        <w:tab/>
      </w:r>
    </w:p>
    <w:p w14:paraId="56C981DC" w14:textId="37EF470B" w:rsidR="004D28E2" w:rsidRDefault="004D28E2" w:rsidP="004D28E2">
      <w:pPr>
        <w:jc w:val="center"/>
        <w:rPr>
          <w:sz w:val="24"/>
          <w:szCs w:val="24"/>
        </w:rPr>
      </w:pPr>
    </w:p>
    <w:p w14:paraId="718543CB" w14:textId="2086A893" w:rsidR="001C1ED2" w:rsidRPr="001C1ED2" w:rsidRDefault="001C1ED2" w:rsidP="001C1ED2">
      <w:pPr>
        <w:rPr>
          <w:sz w:val="24"/>
          <w:szCs w:val="24"/>
        </w:rPr>
      </w:pPr>
    </w:p>
    <w:p w14:paraId="60607AD4" w14:textId="77777777" w:rsidR="00143D0D" w:rsidRDefault="00143D0D" w:rsidP="001C1ED2">
      <w:pPr>
        <w:rPr>
          <w:sz w:val="24"/>
          <w:szCs w:val="24"/>
        </w:rPr>
      </w:pPr>
    </w:p>
    <w:p w14:paraId="086353CF" w14:textId="77777777" w:rsidR="00143D0D" w:rsidRDefault="00143D0D" w:rsidP="001C1ED2">
      <w:pPr>
        <w:rPr>
          <w:sz w:val="24"/>
          <w:szCs w:val="24"/>
        </w:rPr>
      </w:pPr>
    </w:p>
    <w:p w14:paraId="68FDE38B" w14:textId="071F359D" w:rsidR="001C1ED2" w:rsidRDefault="000F0D5F" w:rsidP="001C1ED2">
      <w:pPr>
        <w:rPr>
          <w:sz w:val="24"/>
          <w:szCs w:val="24"/>
        </w:rPr>
      </w:pPr>
      <w:r>
        <w:rPr>
          <w:sz w:val="24"/>
          <w:szCs w:val="24"/>
        </w:rPr>
        <w:t xml:space="preserve">Galion City Health Department’s Mission </w:t>
      </w:r>
      <w:r w:rsidR="00451441">
        <w:rPr>
          <w:sz w:val="24"/>
          <w:szCs w:val="24"/>
        </w:rPr>
        <w:t xml:space="preserve">Statement </w:t>
      </w:r>
      <w:r>
        <w:rPr>
          <w:sz w:val="24"/>
          <w:szCs w:val="24"/>
        </w:rPr>
        <w:t>is</w:t>
      </w:r>
      <w:r w:rsidR="00451441">
        <w:rPr>
          <w:sz w:val="24"/>
          <w:szCs w:val="24"/>
        </w:rPr>
        <w:t>,</w:t>
      </w:r>
      <w:r>
        <w:rPr>
          <w:sz w:val="24"/>
          <w:szCs w:val="24"/>
        </w:rPr>
        <w:t xml:space="preserve"> “To Promote, Improve and Protect the </w:t>
      </w:r>
      <w:r w:rsidR="00451441">
        <w:rPr>
          <w:sz w:val="24"/>
          <w:szCs w:val="24"/>
        </w:rPr>
        <w:t>H</w:t>
      </w:r>
      <w:r>
        <w:rPr>
          <w:sz w:val="24"/>
          <w:szCs w:val="24"/>
        </w:rPr>
        <w:t xml:space="preserve">ealth and </w:t>
      </w:r>
      <w:r w:rsidR="00451441">
        <w:rPr>
          <w:sz w:val="24"/>
          <w:szCs w:val="24"/>
        </w:rPr>
        <w:t>W</w:t>
      </w:r>
      <w:r>
        <w:rPr>
          <w:sz w:val="24"/>
          <w:szCs w:val="24"/>
        </w:rPr>
        <w:t>ell-</w:t>
      </w:r>
      <w:r w:rsidR="00451441">
        <w:rPr>
          <w:sz w:val="24"/>
          <w:szCs w:val="24"/>
        </w:rPr>
        <w:t>B</w:t>
      </w:r>
      <w:r>
        <w:rPr>
          <w:sz w:val="24"/>
          <w:szCs w:val="24"/>
        </w:rPr>
        <w:t xml:space="preserve">eing of the </w:t>
      </w:r>
      <w:r w:rsidR="00451441">
        <w:rPr>
          <w:sz w:val="24"/>
          <w:szCs w:val="24"/>
        </w:rPr>
        <w:t>C</w:t>
      </w:r>
      <w:r>
        <w:rPr>
          <w:sz w:val="24"/>
          <w:szCs w:val="24"/>
        </w:rPr>
        <w:t xml:space="preserve">ommunity </w:t>
      </w:r>
      <w:r w:rsidR="00451441">
        <w:rPr>
          <w:sz w:val="24"/>
          <w:szCs w:val="24"/>
        </w:rPr>
        <w:t>W</w:t>
      </w:r>
      <w:r>
        <w:rPr>
          <w:sz w:val="24"/>
          <w:szCs w:val="24"/>
        </w:rPr>
        <w:t xml:space="preserve">e </w:t>
      </w:r>
      <w:r w:rsidR="00451441">
        <w:rPr>
          <w:sz w:val="24"/>
          <w:szCs w:val="24"/>
        </w:rPr>
        <w:t>S</w:t>
      </w:r>
      <w:r>
        <w:rPr>
          <w:sz w:val="24"/>
          <w:szCs w:val="24"/>
        </w:rPr>
        <w:t>erve”. This Mission captures the essence of what we do on a daily basis in the public health world. As a public health department, we are guided by local, state</w:t>
      </w:r>
      <w:r w:rsidR="00451441">
        <w:rPr>
          <w:sz w:val="24"/>
          <w:szCs w:val="24"/>
        </w:rPr>
        <w:t>,</w:t>
      </w:r>
      <w:r w:rsidR="0000387B">
        <w:rPr>
          <w:sz w:val="24"/>
          <w:szCs w:val="24"/>
        </w:rPr>
        <w:t xml:space="preserve"> </w:t>
      </w:r>
      <w:r w:rsidR="00DD7BB3">
        <w:rPr>
          <w:sz w:val="24"/>
          <w:szCs w:val="24"/>
        </w:rPr>
        <w:t>college</w:t>
      </w:r>
      <w:r w:rsidR="0000387B">
        <w:rPr>
          <w:sz w:val="24"/>
          <w:szCs w:val="24"/>
        </w:rPr>
        <w:t>,</w:t>
      </w:r>
      <w:r>
        <w:rPr>
          <w:sz w:val="24"/>
          <w:szCs w:val="24"/>
        </w:rPr>
        <w:t xml:space="preserve"> and federal mandates and collaborate with a wide variety of jurisdictions and organizations to improve the health of the community we serve.</w:t>
      </w:r>
    </w:p>
    <w:p w14:paraId="5002EB97" w14:textId="45278A97" w:rsidR="00143D0D" w:rsidRDefault="00143D0D" w:rsidP="001C1ED2">
      <w:pPr>
        <w:rPr>
          <w:sz w:val="24"/>
          <w:szCs w:val="24"/>
        </w:rPr>
      </w:pPr>
    </w:p>
    <w:p w14:paraId="18FC8B64" w14:textId="77777777" w:rsidR="00143D0D" w:rsidRDefault="00143D0D" w:rsidP="001C1ED2">
      <w:pPr>
        <w:rPr>
          <w:sz w:val="24"/>
          <w:szCs w:val="24"/>
        </w:rPr>
      </w:pPr>
    </w:p>
    <w:p w14:paraId="593835BE" w14:textId="77777777" w:rsidR="00734699" w:rsidRDefault="00734699" w:rsidP="001C1ED2">
      <w:pPr>
        <w:rPr>
          <w:sz w:val="24"/>
          <w:szCs w:val="24"/>
        </w:rPr>
      </w:pPr>
    </w:p>
    <w:p w14:paraId="08481571" w14:textId="77777777" w:rsidR="00143D0D" w:rsidRPr="00143D0D" w:rsidRDefault="00143D0D" w:rsidP="00143D0D">
      <w:pPr>
        <w:tabs>
          <w:tab w:val="left" w:pos="1896"/>
        </w:tabs>
        <w:rPr>
          <w:b/>
          <w:bCs/>
          <w:sz w:val="40"/>
          <w:szCs w:val="40"/>
        </w:rPr>
      </w:pPr>
      <w:r w:rsidRPr="00143D0D">
        <w:rPr>
          <w:b/>
          <w:bCs/>
          <w:sz w:val="40"/>
          <w:szCs w:val="40"/>
        </w:rPr>
        <w:lastRenderedPageBreak/>
        <w:t>Compliance With Required Elements</w:t>
      </w:r>
    </w:p>
    <w:p w14:paraId="0BF5BC10" w14:textId="0DE4410C" w:rsidR="00143D0D" w:rsidRDefault="00143D0D" w:rsidP="001C1ED2">
      <w:pPr>
        <w:rPr>
          <w:sz w:val="24"/>
          <w:szCs w:val="24"/>
        </w:rPr>
      </w:pPr>
      <w:r w:rsidRPr="00143D0D">
        <w:rPr>
          <w:b/>
          <w:bCs/>
          <w:sz w:val="24"/>
          <w:szCs w:val="24"/>
          <w:u w:val="single"/>
        </w:rPr>
        <w:t>Patient Protection and Affordable Care Act Requirements for Hospitals:</w:t>
      </w:r>
      <w:r>
        <w:t xml:space="preserve"> </w:t>
      </w:r>
      <w:r w:rsidRPr="00143D0D">
        <w:rPr>
          <w:sz w:val="24"/>
          <w:szCs w:val="24"/>
        </w:rPr>
        <w:t xml:space="preserve">The Patient Protection and Affordable Care Act, Public Law 111-148 (the "Affordable Care Act" or ACA), created section 501(r) requirements in Part V, Section B, adding new requirements beginning with the first tax year on or after March 23, 2012; which state that 501(c)(3) hospitals must conduct a CHNA at least once every three years in order to assess community need and annually file information by means of </w:t>
      </w:r>
      <w:r w:rsidR="00A4114C">
        <w:rPr>
          <w:sz w:val="24"/>
          <w:szCs w:val="24"/>
        </w:rPr>
        <w:t>Schedule</w:t>
      </w:r>
      <w:r w:rsidRPr="00143D0D">
        <w:rPr>
          <w:sz w:val="24"/>
          <w:szCs w:val="24"/>
        </w:rPr>
        <w:t xml:space="preserve"> H (Form 990), regarding progress toward addressing identified needs. Each hospital is then required to adopt an implementation strategy at least once every three years, based on the findings of the CHNA.</w:t>
      </w:r>
    </w:p>
    <w:p w14:paraId="789EAB5A" w14:textId="204419D2" w:rsidR="00143D0D" w:rsidRPr="00143D0D" w:rsidRDefault="00143D0D" w:rsidP="001C1ED2">
      <w:pPr>
        <w:rPr>
          <w:sz w:val="24"/>
          <w:szCs w:val="24"/>
        </w:rPr>
      </w:pPr>
      <w:r w:rsidRPr="00143D0D">
        <w:rPr>
          <w:b/>
          <w:bCs/>
          <w:sz w:val="24"/>
          <w:szCs w:val="24"/>
          <w:u w:val="single"/>
        </w:rPr>
        <w:t>Public Health Accreditation Board (PHAB) Requirements for Public Health Departments:</w:t>
      </w:r>
      <w:r w:rsidRPr="00143D0D">
        <w:rPr>
          <w:sz w:val="24"/>
          <w:szCs w:val="24"/>
          <w:u w:val="single"/>
        </w:rPr>
        <w:t xml:space="preserve"> </w:t>
      </w:r>
      <w:r w:rsidRPr="00143D0D">
        <w:rPr>
          <w:sz w:val="24"/>
          <w:szCs w:val="24"/>
        </w:rPr>
        <w:t>Strong connections between health care providers, public health departments</w:t>
      </w:r>
      <w:r w:rsidR="00A4114C">
        <w:rPr>
          <w:sz w:val="24"/>
          <w:szCs w:val="24"/>
        </w:rPr>
        <w:t>,</w:t>
      </w:r>
      <w:r w:rsidRPr="00143D0D">
        <w:rPr>
          <w:sz w:val="24"/>
          <w:szCs w:val="24"/>
        </w:rPr>
        <w:t xml:space="preserve"> and community-based prevention organizations are critical for improving population health. In December 2013, to foster integrated population health planning activities, the PHAB published its “Standards &amp; Measures,” requiring local health departments to complete a Community Health Assessment (CHA) and Community Health Improvement Plan (CHIP) at least every five years via collaborative community partnerships. In 2016, Ohio enacted additional reporting requirements for tax-exempt hospitals and local health departments to submit their assessments and plans to the state by 2017; and further requires local health departments to apply for PHAB accreditation, which includes the submission of a </w:t>
      </w:r>
      <w:r w:rsidR="00A4114C">
        <w:rPr>
          <w:sz w:val="24"/>
          <w:szCs w:val="24"/>
        </w:rPr>
        <w:t>community-driven</w:t>
      </w:r>
      <w:r w:rsidRPr="00143D0D">
        <w:rPr>
          <w:sz w:val="24"/>
          <w:szCs w:val="24"/>
        </w:rPr>
        <w:t xml:space="preserve"> CHA and CHIP.</w:t>
      </w:r>
    </w:p>
    <w:p w14:paraId="359BE506" w14:textId="77777777" w:rsidR="00143D0D" w:rsidRPr="00EB111C" w:rsidRDefault="00143D0D" w:rsidP="00EB111C">
      <w:pPr>
        <w:spacing w:after="120"/>
        <w:rPr>
          <w:b/>
          <w:bCs/>
          <w:sz w:val="24"/>
          <w:szCs w:val="24"/>
          <w:u w:val="single"/>
        </w:rPr>
      </w:pPr>
      <w:r w:rsidRPr="00EB111C">
        <w:rPr>
          <w:b/>
          <w:bCs/>
          <w:sz w:val="24"/>
          <w:szCs w:val="24"/>
          <w:u w:val="single"/>
        </w:rPr>
        <w:t>PHAB standards require that a CHA include:</w:t>
      </w:r>
    </w:p>
    <w:p w14:paraId="38ADD48C" w14:textId="6F9F5A8A" w:rsidR="00143D0D" w:rsidRPr="00143D0D" w:rsidRDefault="00143D0D" w:rsidP="00EB111C">
      <w:pPr>
        <w:spacing w:after="0"/>
        <w:rPr>
          <w:sz w:val="24"/>
          <w:szCs w:val="24"/>
        </w:rPr>
      </w:pPr>
      <w:r w:rsidRPr="00143D0D">
        <w:rPr>
          <w:sz w:val="24"/>
          <w:szCs w:val="24"/>
        </w:rPr>
        <w:t>-The collaborative process used to identify and collect data and information.</w:t>
      </w:r>
    </w:p>
    <w:p w14:paraId="7FBFCFA1" w14:textId="4F614463" w:rsidR="00143D0D" w:rsidRPr="00143D0D" w:rsidRDefault="00143D0D" w:rsidP="00EB111C">
      <w:pPr>
        <w:spacing w:after="0"/>
        <w:rPr>
          <w:sz w:val="24"/>
          <w:szCs w:val="24"/>
        </w:rPr>
      </w:pPr>
      <w:r w:rsidRPr="00143D0D">
        <w:rPr>
          <w:sz w:val="24"/>
          <w:szCs w:val="24"/>
        </w:rPr>
        <w:t>-Description of the demographics of the population.</w:t>
      </w:r>
    </w:p>
    <w:p w14:paraId="53B6CBB8" w14:textId="0F497305" w:rsidR="00143D0D" w:rsidRPr="00143D0D" w:rsidRDefault="00143D0D" w:rsidP="00EB111C">
      <w:pPr>
        <w:spacing w:after="0"/>
        <w:rPr>
          <w:sz w:val="24"/>
          <w:szCs w:val="24"/>
        </w:rPr>
      </w:pPr>
      <w:r w:rsidRPr="00143D0D">
        <w:rPr>
          <w:sz w:val="24"/>
          <w:szCs w:val="24"/>
        </w:rPr>
        <w:t xml:space="preserve">-Description of health issues and specific population groups with </w:t>
      </w:r>
      <w:proofErr w:type="gramStart"/>
      <w:r w:rsidRPr="00143D0D">
        <w:rPr>
          <w:sz w:val="24"/>
          <w:szCs w:val="24"/>
        </w:rPr>
        <w:t>particular health</w:t>
      </w:r>
      <w:proofErr w:type="gramEnd"/>
      <w:r w:rsidRPr="00143D0D">
        <w:rPr>
          <w:sz w:val="24"/>
          <w:szCs w:val="24"/>
        </w:rPr>
        <w:t xml:space="preserve"> issues and health disparities or inequities.</w:t>
      </w:r>
    </w:p>
    <w:p w14:paraId="26B24682" w14:textId="6F0024EB" w:rsidR="00143D0D" w:rsidRPr="00143D0D" w:rsidRDefault="00143D0D" w:rsidP="00EB111C">
      <w:pPr>
        <w:spacing w:after="0"/>
        <w:rPr>
          <w:sz w:val="24"/>
          <w:szCs w:val="24"/>
        </w:rPr>
      </w:pPr>
      <w:r w:rsidRPr="00143D0D">
        <w:rPr>
          <w:sz w:val="24"/>
          <w:szCs w:val="24"/>
        </w:rPr>
        <w:t>-Description of factors that contribute to the population’s health challenges.</w:t>
      </w:r>
    </w:p>
    <w:p w14:paraId="2047BBF3" w14:textId="7395456D" w:rsidR="00143D0D" w:rsidRPr="00143D0D" w:rsidRDefault="00143D0D" w:rsidP="00EB111C">
      <w:pPr>
        <w:spacing w:after="0"/>
        <w:rPr>
          <w:sz w:val="24"/>
          <w:szCs w:val="24"/>
        </w:rPr>
      </w:pPr>
      <w:r w:rsidRPr="00143D0D">
        <w:rPr>
          <w:sz w:val="24"/>
          <w:szCs w:val="24"/>
        </w:rPr>
        <w:t>-Description of existing assets or resources to address health issues.</w:t>
      </w:r>
    </w:p>
    <w:p w14:paraId="4FD01AE3" w14:textId="409562C1" w:rsidR="00143D0D" w:rsidRDefault="00143D0D" w:rsidP="00EB111C">
      <w:pPr>
        <w:spacing w:after="0"/>
        <w:rPr>
          <w:sz w:val="24"/>
          <w:szCs w:val="24"/>
        </w:rPr>
      </w:pPr>
      <w:r w:rsidRPr="00143D0D">
        <w:rPr>
          <w:sz w:val="24"/>
          <w:szCs w:val="24"/>
        </w:rPr>
        <w:t>-Opportunity for the population at large to review drafts and contribute to the CHA.</w:t>
      </w:r>
    </w:p>
    <w:p w14:paraId="47EF0390" w14:textId="37689244" w:rsidR="00EB111C" w:rsidRDefault="00EB111C" w:rsidP="00EB111C">
      <w:pPr>
        <w:spacing w:after="0"/>
        <w:rPr>
          <w:sz w:val="24"/>
          <w:szCs w:val="24"/>
        </w:rPr>
      </w:pPr>
    </w:p>
    <w:p w14:paraId="2504E1AE" w14:textId="1425DAA4" w:rsidR="00EB111C" w:rsidRDefault="00EB111C" w:rsidP="00EB111C">
      <w:pPr>
        <w:spacing w:after="0"/>
        <w:rPr>
          <w:sz w:val="24"/>
          <w:szCs w:val="24"/>
        </w:rPr>
      </w:pPr>
      <w:r w:rsidRPr="00EB111C">
        <w:rPr>
          <w:sz w:val="24"/>
          <w:szCs w:val="24"/>
        </w:rPr>
        <w:t xml:space="preserve">In addition, health departments </w:t>
      </w:r>
      <w:r w:rsidR="001E6FCE">
        <w:rPr>
          <w:sz w:val="24"/>
          <w:szCs w:val="24"/>
        </w:rPr>
        <w:t>we</w:t>
      </w:r>
      <w:r w:rsidRPr="00EB111C">
        <w:rPr>
          <w:sz w:val="24"/>
          <w:szCs w:val="24"/>
        </w:rPr>
        <w:t>re required to align with the Ohio State Health Assessment (SHA), including alignment of the CHNA process and timeline, by 2020</w:t>
      </w:r>
      <w:r>
        <w:rPr>
          <w:sz w:val="24"/>
          <w:szCs w:val="24"/>
        </w:rPr>
        <w:t>.</w:t>
      </w:r>
    </w:p>
    <w:p w14:paraId="538AD524" w14:textId="77777777" w:rsidR="00734699" w:rsidRDefault="00734699" w:rsidP="00EB111C">
      <w:pPr>
        <w:spacing w:after="0"/>
        <w:rPr>
          <w:sz w:val="24"/>
          <w:szCs w:val="24"/>
        </w:rPr>
      </w:pPr>
    </w:p>
    <w:p w14:paraId="7A2BF855" w14:textId="77777777" w:rsidR="00734699" w:rsidRDefault="00734699" w:rsidP="00EB111C">
      <w:pPr>
        <w:spacing w:after="0"/>
        <w:rPr>
          <w:b/>
          <w:bCs/>
          <w:sz w:val="40"/>
          <w:szCs w:val="40"/>
        </w:rPr>
      </w:pPr>
    </w:p>
    <w:p w14:paraId="1CD14E0C" w14:textId="24ABECEA" w:rsidR="00734699" w:rsidRDefault="00734699" w:rsidP="00EB111C">
      <w:pPr>
        <w:spacing w:after="0"/>
        <w:rPr>
          <w:b/>
          <w:bCs/>
          <w:sz w:val="40"/>
          <w:szCs w:val="40"/>
        </w:rPr>
      </w:pPr>
    </w:p>
    <w:p w14:paraId="5CCDA708" w14:textId="77777777" w:rsidR="009A4D0C" w:rsidRDefault="009A4D0C" w:rsidP="00EB111C">
      <w:pPr>
        <w:spacing w:after="0"/>
        <w:rPr>
          <w:b/>
          <w:bCs/>
          <w:sz w:val="40"/>
          <w:szCs w:val="40"/>
        </w:rPr>
      </w:pPr>
    </w:p>
    <w:p w14:paraId="72AC9C94" w14:textId="7D03EEAB" w:rsidR="00734699" w:rsidRDefault="00F877D6" w:rsidP="00EB111C">
      <w:pPr>
        <w:spacing w:after="0"/>
        <w:rPr>
          <w:b/>
          <w:bCs/>
          <w:sz w:val="40"/>
          <w:szCs w:val="40"/>
        </w:rPr>
      </w:pPr>
      <w:r>
        <w:rPr>
          <w:b/>
          <w:bCs/>
          <w:sz w:val="40"/>
          <w:szCs w:val="40"/>
        </w:rPr>
        <w:lastRenderedPageBreak/>
        <w:t>Definition of Service Area</w:t>
      </w:r>
    </w:p>
    <w:p w14:paraId="1AE8041E" w14:textId="3EB783D0" w:rsidR="000C04B3" w:rsidRDefault="000C04B3" w:rsidP="00EB111C">
      <w:pPr>
        <w:spacing w:after="0"/>
        <w:rPr>
          <w:sz w:val="24"/>
          <w:szCs w:val="24"/>
        </w:rPr>
      </w:pPr>
    </w:p>
    <w:p w14:paraId="21488C5E" w14:textId="09F650D4" w:rsidR="005929B5" w:rsidRDefault="005929B5" w:rsidP="00EB111C">
      <w:pPr>
        <w:spacing w:after="0"/>
        <w:rPr>
          <w:sz w:val="24"/>
          <w:szCs w:val="24"/>
        </w:rPr>
      </w:pPr>
      <w:r>
        <w:rPr>
          <w:sz w:val="24"/>
          <w:szCs w:val="24"/>
        </w:rPr>
        <w:t xml:space="preserve">Galion City </w:t>
      </w:r>
      <w:proofErr w:type="gramStart"/>
      <w:r w:rsidR="00003F37">
        <w:rPr>
          <w:sz w:val="24"/>
          <w:szCs w:val="24"/>
        </w:rPr>
        <w:t>is located</w:t>
      </w:r>
      <w:r>
        <w:rPr>
          <w:sz w:val="24"/>
          <w:szCs w:val="24"/>
        </w:rPr>
        <w:t xml:space="preserve"> in</w:t>
      </w:r>
      <w:proofErr w:type="gramEnd"/>
      <w:r>
        <w:rPr>
          <w:sz w:val="24"/>
          <w:szCs w:val="24"/>
        </w:rPr>
        <w:t xml:space="preserve"> the </w:t>
      </w:r>
      <w:r w:rsidR="00854AFB">
        <w:rPr>
          <w:sz w:val="24"/>
          <w:szCs w:val="24"/>
        </w:rPr>
        <w:t>s</w:t>
      </w:r>
      <w:r w:rsidR="00647C89">
        <w:rPr>
          <w:sz w:val="24"/>
          <w:szCs w:val="24"/>
        </w:rPr>
        <w:t>outheastern corner of Crawford County with a total population of 10,</w:t>
      </w:r>
      <w:r w:rsidR="00112D7B">
        <w:rPr>
          <w:sz w:val="24"/>
          <w:szCs w:val="24"/>
        </w:rPr>
        <w:t>453 residents</w:t>
      </w:r>
      <w:r w:rsidR="00854AFB">
        <w:rPr>
          <w:sz w:val="24"/>
          <w:szCs w:val="24"/>
        </w:rPr>
        <w:t xml:space="preserve">, </w:t>
      </w:r>
      <w:r w:rsidR="00854AFB">
        <w:rPr>
          <w:sz w:val="24"/>
          <w:szCs w:val="24"/>
        </w:rPr>
        <w:t>according to the 2020 census</w:t>
      </w:r>
      <w:r w:rsidR="00112D7B">
        <w:rPr>
          <w:sz w:val="24"/>
          <w:szCs w:val="24"/>
        </w:rPr>
        <w:t>.</w:t>
      </w:r>
      <w:r w:rsidR="00F36F4D">
        <w:rPr>
          <w:sz w:val="24"/>
          <w:szCs w:val="24"/>
        </w:rPr>
        <w:t xml:space="preserve"> The</w:t>
      </w:r>
      <w:r w:rsidR="00112D7B">
        <w:rPr>
          <w:sz w:val="24"/>
          <w:szCs w:val="24"/>
        </w:rPr>
        <w:t xml:space="preserve"> Galion</w:t>
      </w:r>
      <w:r w:rsidR="002540B1">
        <w:rPr>
          <w:sz w:val="24"/>
          <w:szCs w:val="24"/>
        </w:rPr>
        <w:t xml:space="preserve"> zip co</w:t>
      </w:r>
      <w:r w:rsidR="00600B0E">
        <w:rPr>
          <w:sz w:val="24"/>
          <w:szCs w:val="24"/>
        </w:rPr>
        <w:t>de</w:t>
      </w:r>
      <w:r w:rsidR="00891D94">
        <w:rPr>
          <w:sz w:val="24"/>
          <w:szCs w:val="24"/>
        </w:rPr>
        <w:t xml:space="preserve"> (44833</w:t>
      </w:r>
      <w:r w:rsidR="00326486">
        <w:rPr>
          <w:sz w:val="24"/>
          <w:szCs w:val="24"/>
        </w:rPr>
        <w:t>) covers</w:t>
      </w:r>
      <w:r w:rsidR="00112D7B">
        <w:rPr>
          <w:sz w:val="24"/>
          <w:szCs w:val="24"/>
        </w:rPr>
        <w:t xml:space="preserve"> 7.63 square miles</w:t>
      </w:r>
      <w:r w:rsidR="00891D94">
        <w:rPr>
          <w:sz w:val="24"/>
          <w:szCs w:val="24"/>
        </w:rPr>
        <w:t xml:space="preserve"> with a medi</w:t>
      </w:r>
      <w:r w:rsidR="00591D7C">
        <w:rPr>
          <w:sz w:val="24"/>
          <w:szCs w:val="24"/>
        </w:rPr>
        <w:t>an age of 41.2</w:t>
      </w:r>
      <w:r w:rsidR="00B775AD">
        <w:rPr>
          <w:sz w:val="24"/>
          <w:szCs w:val="24"/>
        </w:rPr>
        <w:t xml:space="preserve"> and is the second largest city</w:t>
      </w:r>
      <w:r w:rsidR="003216AF">
        <w:rPr>
          <w:sz w:val="24"/>
          <w:szCs w:val="24"/>
        </w:rPr>
        <w:t xml:space="preserve"> in Crawford County. </w:t>
      </w:r>
      <w:r w:rsidR="00326486">
        <w:rPr>
          <w:sz w:val="24"/>
          <w:szCs w:val="24"/>
        </w:rPr>
        <w:t>The city started as a small pioneer settlement</w:t>
      </w:r>
      <w:r w:rsidR="00061D33">
        <w:rPr>
          <w:sz w:val="24"/>
          <w:szCs w:val="24"/>
        </w:rPr>
        <w:t xml:space="preserve"> in Wyandot Indian territor</w:t>
      </w:r>
      <w:r w:rsidR="00340E84">
        <w:rPr>
          <w:sz w:val="24"/>
          <w:szCs w:val="24"/>
        </w:rPr>
        <w:t>y</w:t>
      </w:r>
      <w:r w:rsidR="00F235F2">
        <w:rPr>
          <w:sz w:val="24"/>
          <w:szCs w:val="24"/>
        </w:rPr>
        <w:t>,</w:t>
      </w:r>
      <w:r w:rsidR="00340E84">
        <w:rPr>
          <w:sz w:val="24"/>
          <w:szCs w:val="24"/>
        </w:rPr>
        <w:t xml:space="preserve"> until 1826 when the</w:t>
      </w:r>
      <w:r w:rsidR="0069118E">
        <w:rPr>
          <w:sz w:val="24"/>
          <w:szCs w:val="24"/>
        </w:rPr>
        <w:t xml:space="preserve"> name Galion was chosen and the town became officially platted on September 10, 18</w:t>
      </w:r>
      <w:r w:rsidR="0092221B">
        <w:rPr>
          <w:sz w:val="24"/>
          <w:szCs w:val="24"/>
        </w:rPr>
        <w:t xml:space="preserve">31. </w:t>
      </w:r>
      <w:r w:rsidR="00C7318D">
        <w:rPr>
          <w:sz w:val="24"/>
          <w:szCs w:val="24"/>
        </w:rPr>
        <w:t xml:space="preserve">Despite the </w:t>
      </w:r>
      <w:r w:rsidR="00854AFB">
        <w:rPr>
          <w:sz w:val="24"/>
          <w:szCs w:val="24"/>
        </w:rPr>
        <w:t>r</w:t>
      </w:r>
      <w:r w:rsidR="00C7318D">
        <w:rPr>
          <w:sz w:val="24"/>
          <w:szCs w:val="24"/>
        </w:rPr>
        <w:t>ural location</w:t>
      </w:r>
      <w:r w:rsidR="00854AFB">
        <w:rPr>
          <w:sz w:val="24"/>
          <w:szCs w:val="24"/>
        </w:rPr>
        <w:t>,</w:t>
      </w:r>
      <w:r w:rsidR="00C7318D">
        <w:rPr>
          <w:sz w:val="24"/>
          <w:szCs w:val="24"/>
        </w:rPr>
        <w:t xml:space="preserve"> Galion was an industrial “boom town” </w:t>
      </w:r>
      <w:r w:rsidR="00E03DF3">
        <w:rPr>
          <w:sz w:val="24"/>
          <w:szCs w:val="24"/>
        </w:rPr>
        <w:t>with two major rail lines running through</w:t>
      </w:r>
      <w:r w:rsidR="00495673">
        <w:rPr>
          <w:sz w:val="24"/>
          <w:szCs w:val="24"/>
        </w:rPr>
        <w:t xml:space="preserve">, </w:t>
      </w:r>
      <w:r w:rsidR="00854AFB">
        <w:rPr>
          <w:sz w:val="24"/>
          <w:szCs w:val="24"/>
        </w:rPr>
        <w:t xml:space="preserve">and </w:t>
      </w:r>
      <w:r w:rsidR="00495673">
        <w:rPr>
          <w:sz w:val="24"/>
          <w:szCs w:val="24"/>
        </w:rPr>
        <w:t xml:space="preserve">many </w:t>
      </w:r>
      <w:r w:rsidR="0042304B">
        <w:rPr>
          <w:sz w:val="24"/>
          <w:szCs w:val="24"/>
        </w:rPr>
        <w:t>successful factories including the largest hub, spoke</w:t>
      </w:r>
      <w:r w:rsidR="00854AFB">
        <w:rPr>
          <w:sz w:val="24"/>
          <w:szCs w:val="24"/>
        </w:rPr>
        <w:t>,</w:t>
      </w:r>
      <w:r w:rsidR="0042304B">
        <w:rPr>
          <w:sz w:val="24"/>
          <w:szCs w:val="24"/>
        </w:rPr>
        <w:t xml:space="preserve"> and wheel factory in the state. </w:t>
      </w:r>
      <w:r w:rsidR="006E2FA3">
        <w:rPr>
          <w:sz w:val="24"/>
          <w:szCs w:val="24"/>
        </w:rPr>
        <w:t>Galion is almost the halfway point between Cleveland and Columbus</w:t>
      </w:r>
      <w:r w:rsidR="00405B64">
        <w:rPr>
          <w:sz w:val="24"/>
          <w:szCs w:val="24"/>
        </w:rPr>
        <w:t xml:space="preserve">. </w:t>
      </w:r>
      <w:r w:rsidR="00F13EDA">
        <w:rPr>
          <w:sz w:val="24"/>
          <w:szCs w:val="24"/>
        </w:rPr>
        <w:t xml:space="preserve"> </w:t>
      </w:r>
    </w:p>
    <w:p w14:paraId="30A22A8D" w14:textId="77777777" w:rsidR="004A3C0D" w:rsidRDefault="004A3C0D" w:rsidP="00EB111C">
      <w:pPr>
        <w:spacing w:after="0"/>
        <w:rPr>
          <w:sz w:val="24"/>
          <w:szCs w:val="24"/>
        </w:rPr>
      </w:pPr>
    </w:p>
    <w:p w14:paraId="5C83B5C0" w14:textId="66CF0E0B" w:rsidR="000C04B3" w:rsidRDefault="00CA3FB9" w:rsidP="00613747">
      <w:pPr>
        <w:spacing w:after="0"/>
        <w:jc w:val="center"/>
        <w:rPr>
          <w:sz w:val="24"/>
          <w:szCs w:val="24"/>
        </w:rPr>
      </w:pPr>
      <w:r>
        <w:rPr>
          <w:noProof/>
        </w:rPr>
        <w:drawing>
          <wp:inline distT="0" distB="0" distL="0" distR="0" wp14:anchorId="48C814AB" wp14:editId="258CE9B9">
            <wp:extent cx="3657600" cy="3657600"/>
            <wp:effectExtent l="0" t="0" r="0" b="0"/>
            <wp:docPr id="2" name="Picture 2" descr="Aerial Photography Map of Galion, OH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Photography Map of Galion, OH Oh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305A9DB4" w14:textId="238F00D1" w:rsidR="00F34AAF" w:rsidRDefault="00F34AAF" w:rsidP="00F34AAF">
      <w:pPr>
        <w:spacing w:after="0"/>
        <w:rPr>
          <w:sz w:val="24"/>
          <w:szCs w:val="24"/>
        </w:rPr>
      </w:pPr>
    </w:p>
    <w:p w14:paraId="401F10A4" w14:textId="0913B992" w:rsidR="00A37ABA" w:rsidRDefault="00A37ABA" w:rsidP="00A37ABA">
      <w:pPr>
        <w:spacing w:after="0"/>
        <w:rPr>
          <w:sz w:val="24"/>
          <w:szCs w:val="24"/>
        </w:rPr>
      </w:pPr>
      <w:r w:rsidRPr="00FA2ADA">
        <w:rPr>
          <w:b/>
          <w:bCs/>
          <w:color w:val="385623" w:themeColor="accent6" w:themeShade="80"/>
          <w:sz w:val="24"/>
          <w:szCs w:val="24"/>
        </w:rPr>
        <w:t>-Age/Disability</w:t>
      </w:r>
      <w:r>
        <w:rPr>
          <w:sz w:val="24"/>
          <w:szCs w:val="24"/>
        </w:rPr>
        <w:t>: Sin</w:t>
      </w:r>
      <w:r w:rsidR="006A61F7">
        <w:rPr>
          <w:sz w:val="24"/>
          <w:szCs w:val="24"/>
        </w:rPr>
        <w:t xml:space="preserve">ce </w:t>
      </w:r>
      <w:r w:rsidR="00B06FA5">
        <w:rPr>
          <w:sz w:val="24"/>
          <w:szCs w:val="24"/>
        </w:rPr>
        <w:t xml:space="preserve">2020, the </w:t>
      </w:r>
      <w:r w:rsidR="0004150B">
        <w:rPr>
          <w:sz w:val="24"/>
          <w:szCs w:val="24"/>
        </w:rPr>
        <w:t xml:space="preserve">City’s population has decreased by </w:t>
      </w:r>
      <w:r w:rsidR="006F3256">
        <w:rPr>
          <w:sz w:val="24"/>
          <w:szCs w:val="24"/>
        </w:rPr>
        <w:t xml:space="preserve">0.17%. Galion City </w:t>
      </w:r>
      <w:r w:rsidR="001D4B33">
        <w:rPr>
          <w:sz w:val="24"/>
          <w:szCs w:val="24"/>
        </w:rPr>
        <w:t xml:space="preserve">is ranked 181 </w:t>
      </w:r>
      <w:r w:rsidR="00D479C4">
        <w:rPr>
          <w:sz w:val="24"/>
          <w:szCs w:val="24"/>
        </w:rPr>
        <w:t xml:space="preserve">out of 253 cities </w:t>
      </w:r>
      <w:r w:rsidR="00D0726F">
        <w:rPr>
          <w:sz w:val="24"/>
          <w:szCs w:val="24"/>
        </w:rPr>
        <w:t>for population in the State of Ohio.</w:t>
      </w:r>
      <w:r w:rsidR="00D16D44">
        <w:rPr>
          <w:sz w:val="24"/>
          <w:szCs w:val="24"/>
        </w:rPr>
        <w:t xml:space="preserve"> Compared to the State of Ohio, Galion has a larger </w:t>
      </w:r>
      <w:r w:rsidR="000D567B">
        <w:rPr>
          <w:sz w:val="24"/>
          <w:szCs w:val="24"/>
        </w:rPr>
        <w:t xml:space="preserve">proportion </w:t>
      </w:r>
      <w:r w:rsidR="00D16D44">
        <w:rPr>
          <w:sz w:val="24"/>
          <w:szCs w:val="24"/>
        </w:rPr>
        <w:t>of children (under 18 years old=2</w:t>
      </w:r>
      <w:r w:rsidR="00881B64">
        <w:rPr>
          <w:sz w:val="24"/>
          <w:szCs w:val="24"/>
        </w:rPr>
        <w:t>2</w:t>
      </w:r>
      <w:r w:rsidR="00D16D44">
        <w:rPr>
          <w:sz w:val="24"/>
          <w:szCs w:val="24"/>
        </w:rPr>
        <w:t>.</w:t>
      </w:r>
      <w:r w:rsidR="00881B64">
        <w:rPr>
          <w:sz w:val="24"/>
          <w:szCs w:val="24"/>
        </w:rPr>
        <w:t>5</w:t>
      </w:r>
      <w:r w:rsidR="00D16D44">
        <w:rPr>
          <w:sz w:val="24"/>
          <w:szCs w:val="24"/>
        </w:rPr>
        <w:t>%</w:t>
      </w:r>
      <w:r w:rsidR="00881B64">
        <w:rPr>
          <w:sz w:val="24"/>
          <w:szCs w:val="24"/>
        </w:rPr>
        <w:t xml:space="preserve"> vs</w:t>
      </w:r>
      <w:r w:rsidR="003A3642">
        <w:rPr>
          <w:sz w:val="24"/>
          <w:szCs w:val="24"/>
        </w:rPr>
        <w:t>.</w:t>
      </w:r>
      <w:r w:rsidR="00881B64">
        <w:rPr>
          <w:sz w:val="24"/>
          <w:szCs w:val="24"/>
        </w:rPr>
        <w:t xml:space="preserve"> Ohio=22.1%</w:t>
      </w:r>
      <w:r w:rsidR="006C200E">
        <w:rPr>
          <w:sz w:val="24"/>
          <w:szCs w:val="24"/>
        </w:rPr>
        <w:t xml:space="preserve">) and </w:t>
      </w:r>
      <w:r w:rsidR="004C0025">
        <w:rPr>
          <w:sz w:val="24"/>
          <w:szCs w:val="24"/>
        </w:rPr>
        <w:t xml:space="preserve">a </w:t>
      </w:r>
      <w:r w:rsidR="000D567B">
        <w:rPr>
          <w:sz w:val="24"/>
          <w:szCs w:val="24"/>
        </w:rPr>
        <w:t>higher proportion of older adults (65 years or older=</w:t>
      </w:r>
      <w:r w:rsidR="003A3642">
        <w:rPr>
          <w:sz w:val="24"/>
          <w:szCs w:val="24"/>
        </w:rPr>
        <w:t>19.9% vs. Ohio=17.8%</w:t>
      </w:r>
      <w:r w:rsidR="004B464D">
        <w:rPr>
          <w:sz w:val="24"/>
          <w:szCs w:val="24"/>
        </w:rPr>
        <w:t xml:space="preserve">). </w:t>
      </w:r>
    </w:p>
    <w:p w14:paraId="36996762" w14:textId="361FDB91" w:rsidR="00F918DA" w:rsidRDefault="00F918DA" w:rsidP="00A37ABA">
      <w:pPr>
        <w:spacing w:after="0"/>
        <w:rPr>
          <w:sz w:val="24"/>
          <w:szCs w:val="24"/>
        </w:rPr>
      </w:pPr>
    </w:p>
    <w:p w14:paraId="7F370FA8" w14:textId="66C4C789" w:rsidR="00F918DA" w:rsidRDefault="00C6193F" w:rsidP="00A37ABA">
      <w:pPr>
        <w:spacing w:after="0"/>
        <w:rPr>
          <w:sz w:val="24"/>
          <w:szCs w:val="24"/>
        </w:rPr>
      </w:pPr>
      <w:r w:rsidRPr="00C6193F">
        <w:rPr>
          <w:b/>
          <w:bCs/>
          <w:color w:val="385623" w:themeColor="accent6" w:themeShade="80"/>
          <w:sz w:val="24"/>
          <w:szCs w:val="24"/>
        </w:rPr>
        <w:t>-Race/Ethnicity:</w:t>
      </w:r>
      <w:r w:rsidRPr="00C6193F">
        <w:rPr>
          <w:b/>
          <w:bCs/>
          <w:sz w:val="24"/>
          <w:szCs w:val="24"/>
        </w:rPr>
        <w:t xml:space="preserve"> </w:t>
      </w:r>
      <w:r w:rsidR="006B2702" w:rsidRPr="006B2702">
        <w:rPr>
          <w:sz w:val="24"/>
          <w:szCs w:val="24"/>
        </w:rPr>
        <w:t xml:space="preserve">According to the </w:t>
      </w:r>
      <w:r w:rsidR="006B2702">
        <w:rPr>
          <w:sz w:val="24"/>
          <w:szCs w:val="24"/>
        </w:rPr>
        <w:t>U.S. Census Bureau’s 2021 estimates, Galion City’s percentage of White</w:t>
      </w:r>
      <w:r w:rsidR="00C14E87">
        <w:rPr>
          <w:sz w:val="24"/>
          <w:szCs w:val="24"/>
        </w:rPr>
        <w:t>, Non-Hispanic</w:t>
      </w:r>
      <w:r w:rsidR="006B2702">
        <w:rPr>
          <w:sz w:val="24"/>
          <w:szCs w:val="24"/>
        </w:rPr>
        <w:t xml:space="preserve"> population at </w:t>
      </w:r>
      <w:r w:rsidR="002E28D5">
        <w:rPr>
          <w:sz w:val="24"/>
          <w:szCs w:val="24"/>
        </w:rPr>
        <w:t>94.5%</w:t>
      </w:r>
      <w:r w:rsidR="004C0025">
        <w:rPr>
          <w:sz w:val="24"/>
          <w:szCs w:val="24"/>
        </w:rPr>
        <w:t>, which</w:t>
      </w:r>
      <w:r w:rsidR="002E28D5">
        <w:rPr>
          <w:sz w:val="24"/>
          <w:szCs w:val="24"/>
        </w:rPr>
        <w:t xml:space="preserve"> is si</w:t>
      </w:r>
      <w:r w:rsidR="003F6853">
        <w:rPr>
          <w:sz w:val="24"/>
          <w:szCs w:val="24"/>
        </w:rPr>
        <w:t xml:space="preserve">gnificantly higher than Ohio’s </w:t>
      </w:r>
      <w:r w:rsidR="004C0025">
        <w:rPr>
          <w:sz w:val="24"/>
          <w:szCs w:val="24"/>
        </w:rPr>
        <w:t>rate of</w:t>
      </w:r>
      <w:r w:rsidR="003F6853">
        <w:rPr>
          <w:sz w:val="24"/>
          <w:szCs w:val="24"/>
        </w:rPr>
        <w:t xml:space="preserve"> 77.7%. </w:t>
      </w:r>
    </w:p>
    <w:p w14:paraId="1CB73B98" w14:textId="3C75FA54" w:rsidR="001C6465" w:rsidRDefault="001C6465" w:rsidP="00A37ABA">
      <w:pPr>
        <w:spacing w:after="0"/>
        <w:rPr>
          <w:sz w:val="24"/>
          <w:szCs w:val="24"/>
        </w:rPr>
      </w:pPr>
    </w:p>
    <w:p w14:paraId="74F16917" w14:textId="6C597AEF" w:rsidR="001C6465" w:rsidRDefault="001C6465" w:rsidP="00A37ABA">
      <w:pPr>
        <w:spacing w:after="0"/>
        <w:rPr>
          <w:sz w:val="24"/>
          <w:szCs w:val="24"/>
        </w:rPr>
      </w:pPr>
    </w:p>
    <w:p w14:paraId="3FCE0C19" w14:textId="72505266" w:rsidR="001C6465" w:rsidRDefault="00AD66B4" w:rsidP="00A37ABA">
      <w:pPr>
        <w:spacing w:after="0"/>
        <w:rPr>
          <w:sz w:val="24"/>
          <w:szCs w:val="24"/>
        </w:rPr>
      </w:pPr>
      <w:r w:rsidRPr="004E3610">
        <w:rPr>
          <w:b/>
          <w:bCs/>
          <w:color w:val="385623" w:themeColor="accent6" w:themeShade="80"/>
          <w:sz w:val="24"/>
          <w:szCs w:val="24"/>
        </w:rPr>
        <w:lastRenderedPageBreak/>
        <w:t>-Language:</w:t>
      </w:r>
      <w:r w:rsidRPr="004E3610">
        <w:rPr>
          <w:color w:val="385623" w:themeColor="accent6" w:themeShade="80"/>
          <w:sz w:val="24"/>
          <w:szCs w:val="24"/>
        </w:rPr>
        <w:t xml:space="preserve"> </w:t>
      </w:r>
      <w:r>
        <w:rPr>
          <w:sz w:val="24"/>
          <w:szCs w:val="24"/>
        </w:rPr>
        <w:t xml:space="preserve">The Primary language spoken in Galion City is English </w:t>
      </w:r>
      <w:r w:rsidR="009C73BF">
        <w:rPr>
          <w:sz w:val="24"/>
          <w:szCs w:val="24"/>
        </w:rPr>
        <w:t>(98.92%)</w:t>
      </w:r>
      <w:r w:rsidR="000B5BBF">
        <w:rPr>
          <w:sz w:val="24"/>
          <w:szCs w:val="24"/>
        </w:rPr>
        <w:t xml:space="preserve"> with the second largest speaking language being Indo-European</w:t>
      </w:r>
      <w:r w:rsidR="006E1C47">
        <w:rPr>
          <w:sz w:val="24"/>
          <w:szCs w:val="24"/>
        </w:rPr>
        <w:t xml:space="preserve"> (0.87%). </w:t>
      </w:r>
      <w:r w:rsidR="004E3610">
        <w:rPr>
          <w:sz w:val="24"/>
          <w:szCs w:val="24"/>
        </w:rPr>
        <w:t>Other languages spoken equal</w:t>
      </w:r>
      <w:r w:rsidR="00710806">
        <w:rPr>
          <w:sz w:val="24"/>
          <w:szCs w:val="24"/>
        </w:rPr>
        <w:t>s</w:t>
      </w:r>
      <w:r w:rsidR="004E3610">
        <w:rPr>
          <w:sz w:val="24"/>
          <w:szCs w:val="24"/>
        </w:rPr>
        <w:t xml:space="preserve"> 1.08% within the city.</w:t>
      </w:r>
    </w:p>
    <w:p w14:paraId="07F170D1" w14:textId="5481C044" w:rsidR="00521CD2" w:rsidRDefault="00521CD2" w:rsidP="00A37ABA">
      <w:pPr>
        <w:spacing w:after="0"/>
        <w:rPr>
          <w:sz w:val="24"/>
          <w:szCs w:val="24"/>
        </w:rPr>
      </w:pPr>
    </w:p>
    <w:p w14:paraId="10B9CF57" w14:textId="3729735B" w:rsidR="00521CD2" w:rsidRDefault="00521CD2" w:rsidP="00A37ABA">
      <w:pPr>
        <w:spacing w:after="0"/>
        <w:rPr>
          <w:sz w:val="24"/>
          <w:szCs w:val="24"/>
        </w:rPr>
      </w:pPr>
      <w:r w:rsidRPr="00C20E70">
        <w:rPr>
          <w:b/>
          <w:bCs/>
          <w:color w:val="385623" w:themeColor="accent6" w:themeShade="80"/>
          <w:sz w:val="24"/>
          <w:szCs w:val="24"/>
        </w:rPr>
        <w:t>-Education/Income:</w:t>
      </w:r>
      <w:r w:rsidRPr="00C20E70">
        <w:rPr>
          <w:b/>
          <w:bCs/>
          <w:sz w:val="24"/>
          <w:szCs w:val="24"/>
        </w:rPr>
        <w:t xml:space="preserve"> </w:t>
      </w:r>
      <w:r w:rsidR="001C3C33">
        <w:rPr>
          <w:sz w:val="24"/>
          <w:szCs w:val="24"/>
        </w:rPr>
        <w:t xml:space="preserve">The educational attainment of a high school diploma </w:t>
      </w:r>
      <w:r w:rsidR="00406639">
        <w:rPr>
          <w:sz w:val="24"/>
          <w:szCs w:val="24"/>
        </w:rPr>
        <w:t xml:space="preserve">or higher is </w:t>
      </w:r>
      <w:r w:rsidR="00D30180">
        <w:rPr>
          <w:sz w:val="24"/>
          <w:szCs w:val="24"/>
        </w:rPr>
        <w:t>similar in Galion</w:t>
      </w:r>
      <w:r w:rsidR="00AD17A0">
        <w:rPr>
          <w:sz w:val="24"/>
          <w:szCs w:val="24"/>
        </w:rPr>
        <w:t xml:space="preserve"> (90.1%) compared to the State of Ohio (90%)</w:t>
      </w:r>
      <w:r w:rsidR="00BB7EF1">
        <w:rPr>
          <w:sz w:val="24"/>
          <w:szCs w:val="24"/>
        </w:rPr>
        <w:t xml:space="preserve">; </w:t>
      </w:r>
      <w:r w:rsidR="001D138C">
        <w:rPr>
          <w:sz w:val="24"/>
          <w:szCs w:val="24"/>
        </w:rPr>
        <w:t xml:space="preserve">however, </w:t>
      </w:r>
      <w:r w:rsidR="00580D0F">
        <w:rPr>
          <w:sz w:val="24"/>
          <w:szCs w:val="24"/>
        </w:rPr>
        <w:t xml:space="preserve">there is a significant disparity between those in the city having some </w:t>
      </w:r>
      <w:r w:rsidR="007A72CA">
        <w:rPr>
          <w:sz w:val="24"/>
          <w:szCs w:val="24"/>
        </w:rPr>
        <w:t>college</w:t>
      </w:r>
      <w:r w:rsidR="00580D0F">
        <w:rPr>
          <w:sz w:val="24"/>
          <w:szCs w:val="24"/>
        </w:rPr>
        <w:t xml:space="preserve"> education (</w:t>
      </w:r>
      <w:r w:rsidR="004E252E">
        <w:rPr>
          <w:sz w:val="24"/>
          <w:szCs w:val="24"/>
        </w:rPr>
        <w:t xml:space="preserve">37%) compared to Ohio (66%). </w:t>
      </w:r>
      <w:r w:rsidR="00CB2DD1">
        <w:rPr>
          <w:sz w:val="24"/>
          <w:szCs w:val="24"/>
        </w:rPr>
        <w:t xml:space="preserve">The percentage of </w:t>
      </w:r>
      <w:r w:rsidR="006228A9">
        <w:rPr>
          <w:sz w:val="24"/>
          <w:szCs w:val="24"/>
        </w:rPr>
        <w:t xml:space="preserve">Galion families living at or below </w:t>
      </w:r>
      <w:r w:rsidR="007A72CA">
        <w:rPr>
          <w:sz w:val="24"/>
          <w:szCs w:val="24"/>
        </w:rPr>
        <w:t xml:space="preserve">the </w:t>
      </w:r>
      <w:r w:rsidR="006228A9">
        <w:rPr>
          <w:sz w:val="24"/>
          <w:szCs w:val="24"/>
        </w:rPr>
        <w:t xml:space="preserve">poverty level is 24.8%, compared to </w:t>
      </w:r>
      <w:r w:rsidR="0094779E">
        <w:rPr>
          <w:sz w:val="24"/>
          <w:szCs w:val="24"/>
        </w:rPr>
        <w:t>13.1% in the State of Ohio</w:t>
      </w:r>
      <w:r w:rsidR="00D157EE">
        <w:rPr>
          <w:sz w:val="24"/>
          <w:szCs w:val="24"/>
        </w:rPr>
        <w:t xml:space="preserve">. </w:t>
      </w:r>
      <w:r w:rsidR="00B83A9F">
        <w:rPr>
          <w:sz w:val="24"/>
          <w:szCs w:val="24"/>
        </w:rPr>
        <w:t>Annual per capita income in the city ($</w:t>
      </w:r>
      <w:r w:rsidR="00C32810">
        <w:rPr>
          <w:sz w:val="24"/>
          <w:szCs w:val="24"/>
        </w:rPr>
        <w:t xml:space="preserve">22,121.00) is significantly lower </w:t>
      </w:r>
      <w:r w:rsidR="007A72CA">
        <w:rPr>
          <w:sz w:val="24"/>
          <w:szCs w:val="24"/>
        </w:rPr>
        <w:t xml:space="preserve">than </w:t>
      </w:r>
      <w:r w:rsidR="00C32810">
        <w:rPr>
          <w:sz w:val="24"/>
          <w:szCs w:val="24"/>
        </w:rPr>
        <w:t>the State of Ohio</w:t>
      </w:r>
      <w:r w:rsidR="00CF77F0">
        <w:rPr>
          <w:sz w:val="24"/>
          <w:szCs w:val="24"/>
        </w:rPr>
        <w:t xml:space="preserve"> </w:t>
      </w:r>
      <w:r w:rsidR="00C32810">
        <w:rPr>
          <w:sz w:val="24"/>
          <w:szCs w:val="24"/>
        </w:rPr>
        <w:t xml:space="preserve">($31,552.00) </w:t>
      </w:r>
      <w:r w:rsidR="00065627">
        <w:rPr>
          <w:sz w:val="24"/>
          <w:szCs w:val="24"/>
        </w:rPr>
        <w:t xml:space="preserve">with </w:t>
      </w:r>
      <w:r w:rsidR="007A72CA">
        <w:rPr>
          <w:sz w:val="24"/>
          <w:szCs w:val="24"/>
        </w:rPr>
        <w:t>a</w:t>
      </w:r>
      <w:r w:rsidR="00065627">
        <w:rPr>
          <w:sz w:val="24"/>
          <w:szCs w:val="24"/>
        </w:rPr>
        <w:t xml:space="preserve"> median household income </w:t>
      </w:r>
      <w:r w:rsidR="007A72CA">
        <w:rPr>
          <w:sz w:val="24"/>
          <w:szCs w:val="24"/>
        </w:rPr>
        <w:t xml:space="preserve">of </w:t>
      </w:r>
      <w:r w:rsidR="003274E6">
        <w:rPr>
          <w:sz w:val="24"/>
          <w:szCs w:val="24"/>
        </w:rPr>
        <w:t>$37,026.00</w:t>
      </w:r>
      <w:r w:rsidR="007A72CA">
        <w:rPr>
          <w:sz w:val="24"/>
          <w:szCs w:val="24"/>
        </w:rPr>
        <w:t>,</w:t>
      </w:r>
      <w:r w:rsidR="003274E6">
        <w:rPr>
          <w:sz w:val="24"/>
          <w:szCs w:val="24"/>
        </w:rPr>
        <w:t xml:space="preserve"> which is less than the </w:t>
      </w:r>
      <w:r w:rsidR="00892337">
        <w:rPr>
          <w:sz w:val="24"/>
          <w:szCs w:val="24"/>
        </w:rPr>
        <w:t>annual medium income of $72</w:t>
      </w:r>
      <w:r w:rsidR="00920EED">
        <w:rPr>
          <w:sz w:val="24"/>
          <w:szCs w:val="24"/>
        </w:rPr>
        <w:t>,000.00 for the state.</w:t>
      </w:r>
    </w:p>
    <w:p w14:paraId="343C9920" w14:textId="13CB384B" w:rsidR="00717DC4" w:rsidRDefault="00717DC4" w:rsidP="00A37ABA">
      <w:pPr>
        <w:spacing w:after="0"/>
        <w:rPr>
          <w:sz w:val="24"/>
          <w:szCs w:val="24"/>
        </w:rPr>
      </w:pPr>
    </w:p>
    <w:p w14:paraId="763B5CA6" w14:textId="5E5E507A" w:rsidR="00717DC4" w:rsidRDefault="00717DC4" w:rsidP="00A37ABA">
      <w:pPr>
        <w:spacing w:after="0"/>
        <w:rPr>
          <w:sz w:val="24"/>
          <w:szCs w:val="24"/>
        </w:rPr>
      </w:pPr>
    </w:p>
    <w:p w14:paraId="6342420B" w14:textId="643C0B8D" w:rsidR="00717DC4" w:rsidRDefault="00717DC4" w:rsidP="00A37ABA">
      <w:pPr>
        <w:spacing w:after="0"/>
        <w:rPr>
          <w:b/>
          <w:bCs/>
          <w:sz w:val="40"/>
          <w:szCs w:val="40"/>
        </w:rPr>
      </w:pPr>
      <w:r>
        <w:rPr>
          <w:b/>
          <w:bCs/>
          <w:sz w:val="40"/>
          <w:szCs w:val="40"/>
        </w:rPr>
        <w:t>Vulnerable Populations</w:t>
      </w:r>
    </w:p>
    <w:p w14:paraId="4574C5FE" w14:textId="3B0BCDBF" w:rsidR="00466726" w:rsidRDefault="00D57200" w:rsidP="00A37ABA">
      <w:pPr>
        <w:spacing w:after="0"/>
        <w:rPr>
          <w:sz w:val="24"/>
          <w:szCs w:val="24"/>
        </w:rPr>
      </w:pPr>
      <w:r>
        <w:rPr>
          <w:sz w:val="24"/>
          <w:szCs w:val="24"/>
        </w:rPr>
        <w:t xml:space="preserve">Galion City has </w:t>
      </w:r>
      <w:r w:rsidR="00DE1D8A">
        <w:rPr>
          <w:sz w:val="24"/>
          <w:szCs w:val="24"/>
        </w:rPr>
        <w:t xml:space="preserve">identified two </w:t>
      </w:r>
      <w:r w:rsidR="0031411F">
        <w:rPr>
          <w:sz w:val="24"/>
          <w:szCs w:val="24"/>
        </w:rPr>
        <w:t xml:space="preserve">populations that are </w:t>
      </w:r>
      <w:r w:rsidR="00984A91">
        <w:rPr>
          <w:sz w:val="24"/>
          <w:szCs w:val="24"/>
        </w:rPr>
        <w:t xml:space="preserve">considered </w:t>
      </w:r>
      <w:r w:rsidR="00BB58F9">
        <w:rPr>
          <w:sz w:val="24"/>
          <w:szCs w:val="24"/>
        </w:rPr>
        <w:t xml:space="preserve">more </w:t>
      </w:r>
      <w:r w:rsidR="00984A91">
        <w:rPr>
          <w:sz w:val="24"/>
          <w:szCs w:val="24"/>
        </w:rPr>
        <w:t xml:space="preserve">vulnerable within the </w:t>
      </w:r>
      <w:proofErr w:type="gramStart"/>
      <w:r w:rsidR="00984A91">
        <w:rPr>
          <w:sz w:val="24"/>
          <w:szCs w:val="24"/>
        </w:rPr>
        <w:t>community;</w:t>
      </w:r>
      <w:proofErr w:type="gramEnd"/>
      <w:r w:rsidR="00984A91">
        <w:rPr>
          <w:sz w:val="24"/>
          <w:szCs w:val="24"/>
        </w:rPr>
        <w:t xml:space="preserve"> low-income and </w:t>
      </w:r>
      <w:r w:rsidR="00BB58F9">
        <w:rPr>
          <w:sz w:val="24"/>
          <w:szCs w:val="24"/>
        </w:rPr>
        <w:t>senior</w:t>
      </w:r>
      <w:r w:rsidR="00984A91">
        <w:rPr>
          <w:sz w:val="24"/>
          <w:szCs w:val="24"/>
        </w:rPr>
        <w:t xml:space="preserve"> community members.</w:t>
      </w:r>
    </w:p>
    <w:p w14:paraId="07740334" w14:textId="77777777" w:rsidR="00466726" w:rsidRDefault="00466726" w:rsidP="00A37ABA">
      <w:pPr>
        <w:spacing w:after="0"/>
        <w:rPr>
          <w:sz w:val="24"/>
          <w:szCs w:val="24"/>
        </w:rPr>
      </w:pPr>
    </w:p>
    <w:p w14:paraId="480CACE5" w14:textId="314363D7" w:rsidR="00717DC4" w:rsidRDefault="00466726" w:rsidP="00A37ABA">
      <w:pPr>
        <w:spacing w:after="0"/>
        <w:rPr>
          <w:sz w:val="24"/>
          <w:szCs w:val="24"/>
        </w:rPr>
      </w:pPr>
      <w:r w:rsidRPr="00466726">
        <w:rPr>
          <w:b/>
          <w:bCs/>
          <w:color w:val="385623" w:themeColor="accent6" w:themeShade="80"/>
          <w:sz w:val="24"/>
          <w:szCs w:val="24"/>
        </w:rPr>
        <w:t>-Low-income:</w:t>
      </w:r>
      <w:r>
        <w:rPr>
          <w:sz w:val="24"/>
          <w:szCs w:val="24"/>
        </w:rPr>
        <w:t xml:space="preserve"> </w:t>
      </w:r>
      <w:r w:rsidR="00984A91">
        <w:rPr>
          <w:sz w:val="24"/>
          <w:szCs w:val="24"/>
        </w:rPr>
        <w:t xml:space="preserve"> 24.8% of Galion residents had an income below the poverty level in 2019, 47.3% greater than the poverty level of 13.1</w:t>
      </w:r>
      <w:r>
        <w:rPr>
          <w:sz w:val="24"/>
          <w:szCs w:val="24"/>
        </w:rPr>
        <w:t>% of</w:t>
      </w:r>
      <w:r w:rsidR="00984A91">
        <w:rPr>
          <w:sz w:val="24"/>
          <w:szCs w:val="24"/>
        </w:rPr>
        <w:t xml:space="preserve"> residents in the state of Ohio. </w:t>
      </w:r>
      <w:r w:rsidR="002C6577">
        <w:rPr>
          <w:sz w:val="24"/>
          <w:szCs w:val="24"/>
        </w:rPr>
        <w:t>The medi</w:t>
      </w:r>
      <w:r w:rsidR="00B850AD">
        <w:rPr>
          <w:sz w:val="24"/>
          <w:szCs w:val="24"/>
        </w:rPr>
        <w:t xml:space="preserve">an gross income a year for households </w:t>
      </w:r>
      <w:r w:rsidR="008F7435">
        <w:rPr>
          <w:sz w:val="24"/>
          <w:szCs w:val="24"/>
        </w:rPr>
        <w:t>is $30,299.00</w:t>
      </w:r>
      <w:r w:rsidR="00BB58F9">
        <w:rPr>
          <w:sz w:val="24"/>
          <w:szCs w:val="24"/>
        </w:rPr>
        <w:t>. F</w:t>
      </w:r>
      <w:r w:rsidR="00642703">
        <w:rPr>
          <w:sz w:val="24"/>
          <w:szCs w:val="24"/>
        </w:rPr>
        <w:t>or the state of Ohio</w:t>
      </w:r>
      <w:r w:rsidR="00BB58F9">
        <w:rPr>
          <w:sz w:val="24"/>
          <w:szCs w:val="24"/>
        </w:rPr>
        <w:t>,</w:t>
      </w:r>
      <w:r w:rsidR="00642703">
        <w:rPr>
          <w:sz w:val="24"/>
          <w:szCs w:val="24"/>
        </w:rPr>
        <w:t xml:space="preserve"> </w:t>
      </w:r>
      <w:r w:rsidR="00BB58F9">
        <w:rPr>
          <w:sz w:val="24"/>
          <w:szCs w:val="24"/>
        </w:rPr>
        <w:t>it is</w:t>
      </w:r>
      <w:r w:rsidR="00843802">
        <w:rPr>
          <w:sz w:val="24"/>
          <w:szCs w:val="24"/>
        </w:rPr>
        <w:t xml:space="preserve"> $58,116,00</w:t>
      </w:r>
      <w:r w:rsidR="00BB58F9">
        <w:rPr>
          <w:sz w:val="24"/>
          <w:szCs w:val="24"/>
        </w:rPr>
        <w:t>, which is</w:t>
      </w:r>
      <w:r w:rsidR="00557D8E">
        <w:rPr>
          <w:sz w:val="24"/>
          <w:szCs w:val="24"/>
        </w:rPr>
        <w:t xml:space="preserve"> a difference of</w:t>
      </w:r>
      <w:r w:rsidR="00313679">
        <w:rPr>
          <w:sz w:val="24"/>
          <w:szCs w:val="24"/>
        </w:rPr>
        <w:t xml:space="preserve"> $27,817.00.</w:t>
      </w:r>
      <w:r w:rsidR="00AD7110">
        <w:rPr>
          <w:sz w:val="24"/>
          <w:szCs w:val="24"/>
        </w:rPr>
        <w:t xml:space="preserve"> </w:t>
      </w:r>
      <w:r w:rsidR="00FB3DCB">
        <w:rPr>
          <w:sz w:val="24"/>
          <w:szCs w:val="24"/>
        </w:rPr>
        <w:t>Unemploy</w:t>
      </w:r>
      <w:r w:rsidR="006F58DF">
        <w:rPr>
          <w:sz w:val="24"/>
          <w:szCs w:val="24"/>
        </w:rPr>
        <w:t xml:space="preserve">ment rates in Galion </w:t>
      </w:r>
      <w:r w:rsidR="000C14A4">
        <w:rPr>
          <w:sz w:val="24"/>
          <w:szCs w:val="24"/>
        </w:rPr>
        <w:t xml:space="preserve">City </w:t>
      </w:r>
      <w:r w:rsidR="00424545">
        <w:rPr>
          <w:sz w:val="24"/>
          <w:szCs w:val="24"/>
        </w:rPr>
        <w:t xml:space="preserve">are at 10.6%, </w:t>
      </w:r>
      <w:r w:rsidR="00BB58F9">
        <w:rPr>
          <w:sz w:val="24"/>
          <w:szCs w:val="24"/>
        </w:rPr>
        <w:t xml:space="preserve">which is </w:t>
      </w:r>
      <w:r w:rsidR="00424545">
        <w:rPr>
          <w:sz w:val="24"/>
          <w:szCs w:val="24"/>
        </w:rPr>
        <w:t xml:space="preserve">considerably higher than the rate for the state of Ohio at </w:t>
      </w:r>
      <w:r w:rsidR="005B22E9">
        <w:rPr>
          <w:sz w:val="24"/>
          <w:szCs w:val="24"/>
        </w:rPr>
        <w:t>4.0%</w:t>
      </w:r>
    </w:p>
    <w:p w14:paraId="20BA5992" w14:textId="77777777" w:rsidR="005B22E9" w:rsidRDefault="005B22E9" w:rsidP="00A37ABA">
      <w:pPr>
        <w:spacing w:after="0"/>
        <w:rPr>
          <w:sz w:val="24"/>
          <w:szCs w:val="24"/>
        </w:rPr>
      </w:pPr>
    </w:p>
    <w:p w14:paraId="46B2D2DB" w14:textId="6036FACB" w:rsidR="005B22E9" w:rsidRPr="00A81C8F" w:rsidRDefault="00A81C8F" w:rsidP="00A37ABA">
      <w:pPr>
        <w:spacing w:after="0"/>
        <w:rPr>
          <w:sz w:val="24"/>
          <w:szCs w:val="24"/>
        </w:rPr>
      </w:pPr>
      <w:r>
        <w:rPr>
          <w:b/>
          <w:bCs/>
          <w:color w:val="385623" w:themeColor="accent6" w:themeShade="80"/>
          <w:sz w:val="24"/>
          <w:szCs w:val="24"/>
        </w:rPr>
        <w:t>-</w:t>
      </w:r>
      <w:r w:rsidR="00BB58F9">
        <w:rPr>
          <w:b/>
          <w:bCs/>
          <w:color w:val="385623" w:themeColor="accent6" w:themeShade="80"/>
          <w:sz w:val="24"/>
          <w:szCs w:val="24"/>
        </w:rPr>
        <w:t>Senior</w:t>
      </w:r>
      <w:r>
        <w:rPr>
          <w:b/>
          <w:bCs/>
          <w:color w:val="385623" w:themeColor="accent6" w:themeShade="80"/>
          <w:sz w:val="24"/>
          <w:szCs w:val="24"/>
        </w:rPr>
        <w:t xml:space="preserve"> population: </w:t>
      </w:r>
      <w:r w:rsidR="0046329E">
        <w:rPr>
          <w:sz w:val="24"/>
          <w:szCs w:val="24"/>
        </w:rPr>
        <w:t xml:space="preserve">2.8 million residents in Ohio are age 60 or older. That is nearly </w:t>
      </w:r>
      <w:r w:rsidR="00BB58F9">
        <w:rPr>
          <w:sz w:val="24"/>
          <w:szCs w:val="24"/>
        </w:rPr>
        <w:t>one-quarter</w:t>
      </w:r>
      <w:r w:rsidR="00DB1158">
        <w:rPr>
          <w:sz w:val="24"/>
          <w:szCs w:val="24"/>
        </w:rPr>
        <w:t xml:space="preserve"> of our total population. </w:t>
      </w:r>
      <w:r w:rsidR="006557A2">
        <w:rPr>
          <w:sz w:val="24"/>
          <w:szCs w:val="24"/>
        </w:rPr>
        <w:t xml:space="preserve">In Galion, 19.8% of </w:t>
      </w:r>
      <w:r w:rsidR="00A169D9">
        <w:rPr>
          <w:sz w:val="24"/>
          <w:szCs w:val="24"/>
        </w:rPr>
        <w:t>the</w:t>
      </w:r>
      <w:r w:rsidR="006557A2">
        <w:rPr>
          <w:sz w:val="24"/>
          <w:szCs w:val="24"/>
        </w:rPr>
        <w:t xml:space="preserve"> population are elderly</w:t>
      </w:r>
      <w:r w:rsidR="00A169D9">
        <w:rPr>
          <w:sz w:val="24"/>
          <w:szCs w:val="24"/>
        </w:rPr>
        <w:t xml:space="preserve"> residents. </w:t>
      </w:r>
      <w:r w:rsidR="004D4319">
        <w:rPr>
          <w:sz w:val="24"/>
          <w:szCs w:val="24"/>
        </w:rPr>
        <w:t xml:space="preserve"> With a large military personnel population, Galion </w:t>
      </w:r>
      <w:r w:rsidR="00FC6E23">
        <w:rPr>
          <w:sz w:val="24"/>
          <w:szCs w:val="24"/>
        </w:rPr>
        <w:t>has 183 Vietnam vets, 155 Gulf War (2001-)</w:t>
      </w:r>
      <w:r w:rsidR="00C83A89">
        <w:rPr>
          <w:sz w:val="24"/>
          <w:szCs w:val="24"/>
        </w:rPr>
        <w:t>,</w:t>
      </w:r>
      <w:r w:rsidR="00FC6E23">
        <w:rPr>
          <w:sz w:val="24"/>
          <w:szCs w:val="24"/>
        </w:rPr>
        <w:t xml:space="preserve"> and 80 Gulf War vets (1990s). </w:t>
      </w:r>
      <w:r w:rsidR="004704E0">
        <w:rPr>
          <w:sz w:val="24"/>
          <w:szCs w:val="24"/>
        </w:rPr>
        <w:t xml:space="preserve">Life expectancy is 70.2 years, </w:t>
      </w:r>
      <w:r w:rsidR="00C83A89">
        <w:rPr>
          <w:sz w:val="24"/>
          <w:szCs w:val="24"/>
        </w:rPr>
        <w:t xml:space="preserve">which is </w:t>
      </w:r>
      <w:r w:rsidR="004704E0">
        <w:rPr>
          <w:sz w:val="24"/>
          <w:szCs w:val="24"/>
        </w:rPr>
        <w:t xml:space="preserve">7 years younger </w:t>
      </w:r>
      <w:r w:rsidR="006B7104">
        <w:rPr>
          <w:sz w:val="24"/>
          <w:szCs w:val="24"/>
        </w:rPr>
        <w:t>than</w:t>
      </w:r>
      <w:r w:rsidR="004704E0">
        <w:rPr>
          <w:sz w:val="24"/>
          <w:szCs w:val="24"/>
        </w:rPr>
        <w:t xml:space="preserve"> the state average expectancy </w:t>
      </w:r>
      <w:r w:rsidR="00C83A89">
        <w:rPr>
          <w:sz w:val="24"/>
          <w:szCs w:val="24"/>
        </w:rPr>
        <w:t xml:space="preserve">and </w:t>
      </w:r>
      <w:r w:rsidR="00B44A01">
        <w:rPr>
          <w:sz w:val="24"/>
          <w:szCs w:val="24"/>
        </w:rPr>
        <w:t>6 years</w:t>
      </w:r>
      <w:r w:rsidR="004704E0">
        <w:rPr>
          <w:sz w:val="24"/>
          <w:szCs w:val="24"/>
        </w:rPr>
        <w:t xml:space="preserve"> younger </w:t>
      </w:r>
      <w:r w:rsidR="00C83A89">
        <w:rPr>
          <w:sz w:val="24"/>
          <w:szCs w:val="24"/>
        </w:rPr>
        <w:t>than</w:t>
      </w:r>
      <w:r w:rsidR="004704E0">
        <w:rPr>
          <w:sz w:val="24"/>
          <w:szCs w:val="24"/>
        </w:rPr>
        <w:t xml:space="preserve"> the national average.</w:t>
      </w:r>
    </w:p>
    <w:p w14:paraId="5D4D6BD1" w14:textId="5D47CA67" w:rsidR="00717DC4" w:rsidRDefault="00717DC4" w:rsidP="00A37ABA">
      <w:pPr>
        <w:spacing w:after="0"/>
        <w:rPr>
          <w:sz w:val="24"/>
          <w:szCs w:val="24"/>
        </w:rPr>
      </w:pPr>
    </w:p>
    <w:p w14:paraId="262CB06E" w14:textId="18A07911" w:rsidR="00B44A01" w:rsidRDefault="00B44A01" w:rsidP="00A37ABA">
      <w:pPr>
        <w:spacing w:after="0"/>
        <w:rPr>
          <w:b/>
          <w:bCs/>
          <w:sz w:val="40"/>
          <w:szCs w:val="40"/>
        </w:rPr>
      </w:pPr>
      <w:r>
        <w:rPr>
          <w:b/>
          <w:bCs/>
          <w:sz w:val="40"/>
          <w:szCs w:val="40"/>
        </w:rPr>
        <w:t>Key Findings</w:t>
      </w:r>
    </w:p>
    <w:p w14:paraId="78194377" w14:textId="3F388C9E" w:rsidR="00303D13" w:rsidRDefault="008D36DA" w:rsidP="00A37ABA">
      <w:pPr>
        <w:spacing w:after="0"/>
        <w:rPr>
          <w:sz w:val="24"/>
          <w:szCs w:val="24"/>
        </w:rPr>
      </w:pPr>
      <w:r>
        <w:rPr>
          <w:sz w:val="24"/>
          <w:szCs w:val="24"/>
        </w:rPr>
        <w:t>While Cra</w:t>
      </w:r>
      <w:r w:rsidR="00CA7DB0">
        <w:rPr>
          <w:sz w:val="24"/>
          <w:szCs w:val="24"/>
        </w:rPr>
        <w:t xml:space="preserve">wford County and Galion City are separate health departments, they </w:t>
      </w:r>
      <w:r w:rsidR="00FC71C5">
        <w:rPr>
          <w:sz w:val="24"/>
          <w:szCs w:val="24"/>
        </w:rPr>
        <w:t xml:space="preserve">closely </w:t>
      </w:r>
      <w:r w:rsidR="004A3FBD">
        <w:rPr>
          <w:sz w:val="24"/>
          <w:szCs w:val="24"/>
        </w:rPr>
        <w:t xml:space="preserve">work together </w:t>
      </w:r>
      <w:r w:rsidR="007043B4">
        <w:rPr>
          <w:sz w:val="24"/>
          <w:szCs w:val="24"/>
        </w:rPr>
        <w:t>in</w:t>
      </w:r>
      <w:r w:rsidR="004A3FBD">
        <w:rPr>
          <w:sz w:val="24"/>
          <w:szCs w:val="24"/>
        </w:rPr>
        <w:t xml:space="preserve"> multiple </w:t>
      </w:r>
      <w:r w:rsidR="007043B4">
        <w:rPr>
          <w:sz w:val="24"/>
          <w:szCs w:val="24"/>
        </w:rPr>
        <w:t>ways;</w:t>
      </w:r>
      <w:r w:rsidR="009E7E16">
        <w:rPr>
          <w:sz w:val="24"/>
          <w:szCs w:val="24"/>
        </w:rPr>
        <w:t xml:space="preserve"> therefore, </w:t>
      </w:r>
      <w:r w:rsidR="001C4AF6">
        <w:rPr>
          <w:sz w:val="24"/>
          <w:szCs w:val="24"/>
        </w:rPr>
        <w:t>data is similar</w:t>
      </w:r>
      <w:r w:rsidR="008073C6">
        <w:rPr>
          <w:sz w:val="24"/>
          <w:szCs w:val="24"/>
        </w:rPr>
        <w:t xml:space="preserve"> for </w:t>
      </w:r>
      <w:r w:rsidR="00C16B3D">
        <w:rPr>
          <w:sz w:val="24"/>
          <w:szCs w:val="24"/>
        </w:rPr>
        <w:t>many</w:t>
      </w:r>
      <w:r w:rsidR="008073C6">
        <w:rPr>
          <w:sz w:val="24"/>
          <w:szCs w:val="24"/>
        </w:rPr>
        <w:t xml:space="preserve"> </w:t>
      </w:r>
      <w:r w:rsidR="00C16B3D">
        <w:rPr>
          <w:sz w:val="24"/>
          <w:szCs w:val="24"/>
        </w:rPr>
        <w:t>key indicators</w:t>
      </w:r>
      <w:r w:rsidR="0043190A">
        <w:rPr>
          <w:sz w:val="24"/>
          <w:szCs w:val="24"/>
        </w:rPr>
        <w:t xml:space="preserve">. </w:t>
      </w:r>
    </w:p>
    <w:p w14:paraId="58950572" w14:textId="77777777" w:rsidR="00065E54" w:rsidRDefault="00065E54" w:rsidP="00A37ABA">
      <w:pPr>
        <w:spacing w:after="0"/>
        <w:rPr>
          <w:sz w:val="24"/>
          <w:szCs w:val="24"/>
        </w:rPr>
      </w:pPr>
    </w:p>
    <w:p w14:paraId="5F512E6E" w14:textId="07A01B4F" w:rsidR="00B44A01" w:rsidRDefault="002C73A9" w:rsidP="002C73A9">
      <w:pPr>
        <w:spacing w:after="0"/>
        <w:rPr>
          <w:sz w:val="24"/>
          <w:szCs w:val="24"/>
        </w:rPr>
      </w:pPr>
      <w:r>
        <w:rPr>
          <w:sz w:val="24"/>
          <w:szCs w:val="24"/>
        </w:rPr>
        <w:t>-</w:t>
      </w:r>
      <w:r w:rsidR="00303D13" w:rsidRPr="002C73A9">
        <w:rPr>
          <w:sz w:val="24"/>
          <w:szCs w:val="24"/>
        </w:rPr>
        <w:t>Depression</w:t>
      </w:r>
      <w:r w:rsidR="00456AB8" w:rsidRPr="002C73A9">
        <w:rPr>
          <w:sz w:val="24"/>
          <w:szCs w:val="24"/>
        </w:rPr>
        <w:t xml:space="preserve"> (mental health &amp; addiction) is the</w:t>
      </w:r>
      <w:r w:rsidR="00FC39D7" w:rsidRPr="002C73A9">
        <w:rPr>
          <w:sz w:val="24"/>
          <w:szCs w:val="24"/>
        </w:rPr>
        <w:t xml:space="preserve"> #1 priority health outcome for Galion City and </w:t>
      </w:r>
      <w:r w:rsidR="004E152E" w:rsidRPr="002C73A9">
        <w:rPr>
          <w:sz w:val="24"/>
          <w:szCs w:val="24"/>
        </w:rPr>
        <w:t>Crawford County</w:t>
      </w:r>
      <w:r w:rsidR="00FC39D7" w:rsidRPr="002C73A9">
        <w:rPr>
          <w:sz w:val="24"/>
          <w:szCs w:val="24"/>
        </w:rPr>
        <w:t xml:space="preserve">. </w:t>
      </w:r>
      <w:r w:rsidR="004E152E" w:rsidRPr="002C73A9">
        <w:rPr>
          <w:sz w:val="24"/>
          <w:szCs w:val="24"/>
        </w:rPr>
        <w:t xml:space="preserve">This data was </w:t>
      </w:r>
      <w:r w:rsidR="00171EDE" w:rsidRPr="002C73A9">
        <w:rPr>
          <w:sz w:val="24"/>
          <w:szCs w:val="24"/>
        </w:rPr>
        <w:t>analyzed</w:t>
      </w:r>
      <w:r w:rsidR="004E152E" w:rsidRPr="002C73A9">
        <w:rPr>
          <w:sz w:val="24"/>
          <w:szCs w:val="24"/>
        </w:rPr>
        <w:t xml:space="preserve"> from </w:t>
      </w:r>
      <w:r w:rsidR="00171EDE" w:rsidRPr="002C73A9">
        <w:rPr>
          <w:sz w:val="24"/>
          <w:szCs w:val="24"/>
        </w:rPr>
        <w:t xml:space="preserve">findings pulled from customer </w:t>
      </w:r>
      <w:r w:rsidR="008357A1" w:rsidRPr="002C73A9">
        <w:rPr>
          <w:sz w:val="24"/>
          <w:szCs w:val="24"/>
        </w:rPr>
        <w:t>surveys</w:t>
      </w:r>
      <w:r w:rsidR="009A6606" w:rsidRPr="002C73A9">
        <w:rPr>
          <w:sz w:val="24"/>
          <w:szCs w:val="24"/>
        </w:rPr>
        <w:t xml:space="preserve">. </w:t>
      </w:r>
      <w:r w:rsidR="002E3BA0" w:rsidRPr="002C73A9">
        <w:rPr>
          <w:sz w:val="24"/>
          <w:szCs w:val="24"/>
        </w:rPr>
        <w:t xml:space="preserve">Populations most affected by this </w:t>
      </w:r>
      <w:r w:rsidR="00AA52B6" w:rsidRPr="002C73A9">
        <w:rPr>
          <w:sz w:val="24"/>
          <w:szCs w:val="24"/>
        </w:rPr>
        <w:t xml:space="preserve">health need are senior citizens/elderly, </w:t>
      </w:r>
      <w:r w:rsidR="008F7047" w:rsidRPr="002C73A9">
        <w:rPr>
          <w:sz w:val="24"/>
          <w:szCs w:val="24"/>
        </w:rPr>
        <w:t xml:space="preserve">farmers, </w:t>
      </w:r>
      <w:r w:rsidR="003E405C">
        <w:rPr>
          <w:sz w:val="24"/>
          <w:szCs w:val="24"/>
        </w:rPr>
        <w:t>those who misuse substances,</w:t>
      </w:r>
      <w:r w:rsidR="00B75BB4" w:rsidRPr="002C73A9">
        <w:rPr>
          <w:sz w:val="24"/>
          <w:szCs w:val="24"/>
        </w:rPr>
        <w:t xml:space="preserve"> </w:t>
      </w:r>
      <w:r w:rsidR="004E3644" w:rsidRPr="002C73A9">
        <w:rPr>
          <w:sz w:val="24"/>
          <w:szCs w:val="24"/>
        </w:rPr>
        <w:t xml:space="preserve">and </w:t>
      </w:r>
      <w:r w:rsidR="003E405C">
        <w:rPr>
          <w:sz w:val="24"/>
          <w:szCs w:val="24"/>
        </w:rPr>
        <w:t>those</w:t>
      </w:r>
      <w:r w:rsidR="004E3644" w:rsidRPr="002C73A9">
        <w:rPr>
          <w:sz w:val="24"/>
          <w:szCs w:val="24"/>
        </w:rPr>
        <w:t xml:space="preserve"> who have experienced traumatic disorders. </w:t>
      </w:r>
      <w:r w:rsidR="00315DA5" w:rsidRPr="002C73A9">
        <w:rPr>
          <w:sz w:val="24"/>
          <w:szCs w:val="24"/>
        </w:rPr>
        <w:t xml:space="preserve"> Mental health </w:t>
      </w:r>
      <w:r w:rsidR="002E7A92" w:rsidRPr="002C73A9">
        <w:rPr>
          <w:sz w:val="24"/>
          <w:szCs w:val="24"/>
        </w:rPr>
        <w:t xml:space="preserve">issues arose for a lot of the population from the pandemic. </w:t>
      </w:r>
      <w:r w:rsidR="00705D5C" w:rsidRPr="002C73A9">
        <w:rPr>
          <w:sz w:val="24"/>
          <w:szCs w:val="24"/>
        </w:rPr>
        <w:t xml:space="preserve">This is in large part to the substance </w:t>
      </w:r>
      <w:r w:rsidR="00C61174" w:rsidRPr="002C73A9">
        <w:rPr>
          <w:sz w:val="24"/>
          <w:szCs w:val="24"/>
        </w:rPr>
        <w:t xml:space="preserve">use </w:t>
      </w:r>
      <w:r w:rsidR="00C61174" w:rsidRPr="002C73A9">
        <w:rPr>
          <w:sz w:val="24"/>
          <w:szCs w:val="24"/>
        </w:rPr>
        <w:lastRenderedPageBreak/>
        <w:t xml:space="preserve">that has increased </w:t>
      </w:r>
      <w:r w:rsidR="008A4206" w:rsidRPr="002C73A9">
        <w:rPr>
          <w:sz w:val="24"/>
          <w:szCs w:val="24"/>
        </w:rPr>
        <w:t xml:space="preserve">during Covid-19. Another factor is the lack of </w:t>
      </w:r>
      <w:r w:rsidR="001A30A3" w:rsidRPr="002C73A9">
        <w:rPr>
          <w:sz w:val="24"/>
          <w:szCs w:val="24"/>
        </w:rPr>
        <w:t xml:space="preserve">care </w:t>
      </w:r>
      <w:r w:rsidR="004332A0" w:rsidRPr="002C73A9">
        <w:rPr>
          <w:sz w:val="24"/>
          <w:szCs w:val="24"/>
        </w:rPr>
        <w:t xml:space="preserve">facilities that </w:t>
      </w:r>
      <w:r w:rsidR="001037E4">
        <w:rPr>
          <w:sz w:val="24"/>
          <w:szCs w:val="24"/>
        </w:rPr>
        <w:t>are</w:t>
      </w:r>
      <w:r w:rsidR="004332A0" w:rsidRPr="002C73A9">
        <w:rPr>
          <w:sz w:val="24"/>
          <w:szCs w:val="24"/>
        </w:rPr>
        <w:t xml:space="preserve"> available to patients </w:t>
      </w:r>
      <w:r w:rsidR="001037E4">
        <w:rPr>
          <w:sz w:val="24"/>
          <w:szCs w:val="24"/>
        </w:rPr>
        <w:t>with</w:t>
      </w:r>
      <w:r w:rsidR="004332A0" w:rsidRPr="002C73A9">
        <w:rPr>
          <w:sz w:val="24"/>
          <w:szCs w:val="24"/>
        </w:rPr>
        <w:t xml:space="preserve"> </w:t>
      </w:r>
      <w:r w:rsidR="00781CE3">
        <w:rPr>
          <w:sz w:val="24"/>
          <w:szCs w:val="24"/>
        </w:rPr>
        <w:t>mental illness</w:t>
      </w:r>
      <w:r w:rsidR="001037E4">
        <w:rPr>
          <w:sz w:val="24"/>
          <w:szCs w:val="24"/>
        </w:rPr>
        <w:t xml:space="preserve"> and substance misuse issues.</w:t>
      </w:r>
      <w:r w:rsidR="00781CE3">
        <w:rPr>
          <w:sz w:val="24"/>
          <w:szCs w:val="24"/>
        </w:rPr>
        <w:t xml:space="preserve"> </w:t>
      </w:r>
    </w:p>
    <w:p w14:paraId="43585DD2" w14:textId="77777777" w:rsidR="001B4B62" w:rsidRDefault="001B4B62" w:rsidP="002C73A9">
      <w:pPr>
        <w:spacing w:after="0"/>
        <w:rPr>
          <w:sz w:val="24"/>
          <w:szCs w:val="24"/>
        </w:rPr>
      </w:pPr>
    </w:p>
    <w:p w14:paraId="0FC8E27F" w14:textId="3BAC574C" w:rsidR="001B4B62" w:rsidRDefault="00214EF5" w:rsidP="002C73A9">
      <w:pPr>
        <w:spacing w:after="0"/>
        <w:rPr>
          <w:sz w:val="24"/>
          <w:szCs w:val="24"/>
        </w:rPr>
      </w:pPr>
      <w:r>
        <w:rPr>
          <w:sz w:val="24"/>
          <w:szCs w:val="24"/>
        </w:rPr>
        <w:t>-</w:t>
      </w:r>
      <w:r w:rsidR="00425BBD">
        <w:rPr>
          <w:sz w:val="24"/>
          <w:szCs w:val="24"/>
        </w:rPr>
        <w:t xml:space="preserve">Heart disease is the second highest priority </w:t>
      </w:r>
      <w:r w:rsidR="0058466B">
        <w:rPr>
          <w:sz w:val="24"/>
          <w:szCs w:val="24"/>
        </w:rPr>
        <w:t xml:space="preserve">outcome. </w:t>
      </w:r>
      <w:r w:rsidR="00024CBB">
        <w:rPr>
          <w:sz w:val="24"/>
          <w:szCs w:val="24"/>
        </w:rPr>
        <w:t>The prevalence of high blood pressure</w:t>
      </w:r>
      <w:r w:rsidR="00BC3683">
        <w:rPr>
          <w:sz w:val="24"/>
          <w:szCs w:val="24"/>
        </w:rPr>
        <w:t>, heart disease</w:t>
      </w:r>
      <w:r w:rsidR="0062443B">
        <w:rPr>
          <w:sz w:val="24"/>
          <w:szCs w:val="24"/>
        </w:rPr>
        <w:t>,</w:t>
      </w:r>
      <w:r w:rsidR="00BC3683">
        <w:rPr>
          <w:sz w:val="24"/>
          <w:szCs w:val="24"/>
        </w:rPr>
        <w:t xml:space="preserve"> and stroke are highly i</w:t>
      </w:r>
      <w:r w:rsidR="00195DE4">
        <w:rPr>
          <w:sz w:val="24"/>
          <w:szCs w:val="24"/>
        </w:rPr>
        <w:t xml:space="preserve">mpacted by income and education level. </w:t>
      </w:r>
      <w:r w:rsidR="00117D16">
        <w:rPr>
          <w:sz w:val="24"/>
          <w:szCs w:val="24"/>
        </w:rPr>
        <w:t xml:space="preserve"> Ohio stat</w:t>
      </w:r>
      <w:r w:rsidR="00900C02">
        <w:rPr>
          <w:sz w:val="24"/>
          <w:szCs w:val="24"/>
        </w:rPr>
        <w:t>istic</w:t>
      </w:r>
      <w:r w:rsidR="00117D16">
        <w:rPr>
          <w:sz w:val="24"/>
          <w:szCs w:val="24"/>
        </w:rPr>
        <w:t xml:space="preserve">s show that </w:t>
      </w:r>
      <w:r w:rsidR="00C26BEB">
        <w:rPr>
          <w:sz w:val="24"/>
          <w:szCs w:val="24"/>
        </w:rPr>
        <w:t xml:space="preserve">older </w:t>
      </w:r>
      <w:r w:rsidR="00325A89">
        <w:rPr>
          <w:sz w:val="24"/>
          <w:szCs w:val="24"/>
        </w:rPr>
        <w:t xml:space="preserve">adults who </w:t>
      </w:r>
      <w:r w:rsidR="0062443B">
        <w:rPr>
          <w:sz w:val="24"/>
          <w:szCs w:val="24"/>
        </w:rPr>
        <w:t xml:space="preserve">reported that </w:t>
      </w:r>
      <w:r w:rsidR="00325A89">
        <w:rPr>
          <w:sz w:val="24"/>
          <w:szCs w:val="24"/>
        </w:rPr>
        <w:t xml:space="preserve">a health professional </w:t>
      </w:r>
      <w:r w:rsidR="00E308A3">
        <w:rPr>
          <w:sz w:val="24"/>
          <w:szCs w:val="24"/>
        </w:rPr>
        <w:t xml:space="preserve">told them they had high blood pressure was </w:t>
      </w:r>
      <w:r w:rsidR="00C26BEB">
        <w:rPr>
          <w:sz w:val="24"/>
          <w:szCs w:val="24"/>
        </w:rPr>
        <w:t>58.2%</w:t>
      </w:r>
      <w:r w:rsidR="0062443B">
        <w:rPr>
          <w:sz w:val="24"/>
          <w:szCs w:val="24"/>
        </w:rPr>
        <w:t xml:space="preserve">, while those with high levels of </w:t>
      </w:r>
      <w:r w:rsidR="00EE3939">
        <w:rPr>
          <w:sz w:val="24"/>
          <w:szCs w:val="24"/>
        </w:rPr>
        <w:t xml:space="preserve">cholesterol </w:t>
      </w:r>
      <w:r w:rsidR="0062443B">
        <w:rPr>
          <w:sz w:val="24"/>
          <w:szCs w:val="24"/>
        </w:rPr>
        <w:t xml:space="preserve">was </w:t>
      </w:r>
      <w:r w:rsidR="00EE3939">
        <w:rPr>
          <w:sz w:val="24"/>
          <w:szCs w:val="24"/>
        </w:rPr>
        <w:t>48.9%</w:t>
      </w:r>
      <w:r w:rsidR="005C21E8">
        <w:rPr>
          <w:sz w:val="24"/>
          <w:szCs w:val="24"/>
        </w:rPr>
        <w:t>.</w:t>
      </w:r>
    </w:p>
    <w:p w14:paraId="1756DFD4" w14:textId="77777777" w:rsidR="005C21E8" w:rsidRDefault="005C21E8" w:rsidP="002C73A9">
      <w:pPr>
        <w:spacing w:after="0"/>
        <w:rPr>
          <w:sz w:val="24"/>
          <w:szCs w:val="24"/>
        </w:rPr>
      </w:pPr>
    </w:p>
    <w:p w14:paraId="7F07EED6" w14:textId="0ACD8DBB" w:rsidR="00C82973" w:rsidRDefault="005C21E8" w:rsidP="002C73A9">
      <w:pPr>
        <w:spacing w:after="0"/>
        <w:rPr>
          <w:sz w:val="24"/>
          <w:szCs w:val="24"/>
        </w:rPr>
      </w:pPr>
      <w:r>
        <w:rPr>
          <w:sz w:val="24"/>
          <w:szCs w:val="24"/>
        </w:rPr>
        <w:t xml:space="preserve">Low-income </w:t>
      </w:r>
      <w:r w:rsidR="00465B3B">
        <w:rPr>
          <w:sz w:val="24"/>
          <w:szCs w:val="24"/>
        </w:rPr>
        <w:t xml:space="preserve">plays a role in many key outcomes in older adults as well as families of all ages. </w:t>
      </w:r>
      <w:r w:rsidR="007A21D8">
        <w:rPr>
          <w:sz w:val="24"/>
          <w:szCs w:val="24"/>
        </w:rPr>
        <w:t xml:space="preserve">We </w:t>
      </w:r>
      <w:r w:rsidR="001000E9">
        <w:rPr>
          <w:sz w:val="24"/>
          <w:szCs w:val="24"/>
        </w:rPr>
        <w:t>will</w:t>
      </w:r>
      <w:r w:rsidR="007A21D8">
        <w:rPr>
          <w:sz w:val="24"/>
          <w:szCs w:val="24"/>
        </w:rPr>
        <w:t xml:space="preserve"> </w:t>
      </w:r>
      <w:r w:rsidR="00F71234">
        <w:rPr>
          <w:sz w:val="24"/>
          <w:szCs w:val="24"/>
        </w:rPr>
        <w:t xml:space="preserve">use these key findings to improve our </w:t>
      </w:r>
      <w:r w:rsidR="00170352">
        <w:rPr>
          <w:sz w:val="24"/>
          <w:szCs w:val="24"/>
        </w:rPr>
        <w:t xml:space="preserve">approach </w:t>
      </w:r>
      <w:r w:rsidR="004E41E2">
        <w:rPr>
          <w:sz w:val="24"/>
          <w:szCs w:val="24"/>
        </w:rPr>
        <w:t xml:space="preserve">within the community </w:t>
      </w:r>
      <w:r w:rsidR="00032B38">
        <w:rPr>
          <w:sz w:val="24"/>
          <w:szCs w:val="24"/>
        </w:rPr>
        <w:t>for education</w:t>
      </w:r>
      <w:r w:rsidR="005C0E40">
        <w:rPr>
          <w:sz w:val="24"/>
          <w:szCs w:val="24"/>
        </w:rPr>
        <w:t>, outreach</w:t>
      </w:r>
      <w:r w:rsidR="0062443B">
        <w:rPr>
          <w:sz w:val="24"/>
          <w:szCs w:val="24"/>
        </w:rPr>
        <w:t>,</w:t>
      </w:r>
      <w:r w:rsidR="005C0E40">
        <w:rPr>
          <w:sz w:val="24"/>
          <w:szCs w:val="24"/>
        </w:rPr>
        <w:t xml:space="preserve"> and </w:t>
      </w:r>
      <w:r w:rsidR="00D407E8">
        <w:rPr>
          <w:sz w:val="24"/>
          <w:szCs w:val="24"/>
        </w:rPr>
        <w:t xml:space="preserve">implementation of programs that will assist </w:t>
      </w:r>
      <w:r w:rsidR="00C82973">
        <w:rPr>
          <w:sz w:val="24"/>
          <w:szCs w:val="24"/>
        </w:rPr>
        <w:t>vulnerable populations.</w:t>
      </w:r>
    </w:p>
    <w:p w14:paraId="52515FE7" w14:textId="77777777" w:rsidR="00C82973" w:rsidRDefault="00C82973" w:rsidP="002C73A9">
      <w:pPr>
        <w:spacing w:after="0"/>
        <w:rPr>
          <w:sz w:val="24"/>
          <w:szCs w:val="24"/>
        </w:rPr>
      </w:pPr>
    </w:p>
    <w:p w14:paraId="6AEC8293" w14:textId="5D295FFC" w:rsidR="005C21E8" w:rsidRDefault="00D407E8" w:rsidP="002C73A9">
      <w:pPr>
        <w:spacing w:after="0"/>
        <w:rPr>
          <w:b/>
          <w:bCs/>
          <w:sz w:val="40"/>
          <w:szCs w:val="40"/>
        </w:rPr>
      </w:pPr>
      <w:r>
        <w:rPr>
          <w:sz w:val="24"/>
          <w:szCs w:val="24"/>
        </w:rPr>
        <w:t xml:space="preserve"> </w:t>
      </w:r>
      <w:r w:rsidR="000012B8">
        <w:rPr>
          <w:b/>
          <w:bCs/>
          <w:sz w:val="40"/>
          <w:szCs w:val="40"/>
        </w:rPr>
        <w:t xml:space="preserve">Healthcare </w:t>
      </w:r>
      <w:r w:rsidR="0097261D">
        <w:rPr>
          <w:b/>
          <w:bCs/>
          <w:sz w:val="40"/>
          <w:szCs w:val="40"/>
        </w:rPr>
        <w:t>Access &amp; Coverage</w:t>
      </w:r>
    </w:p>
    <w:p w14:paraId="40A84B1A" w14:textId="3CF642B2" w:rsidR="003B6F07" w:rsidRDefault="00B478C3" w:rsidP="002C73A9">
      <w:pPr>
        <w:spacing w:after="0"/>
        <w:rPr>
          <w:sz w:val="24"/>
          <w:szCs w:val="24"/>
        </w:rPr>
      </w:pPr>
      <w:r>
        <w:rPr>
          <w:sz w:val="24"/>
          <w:szCs w:val="24"/>
        </w:rPr>
        <w:t>In Galion, 93.7% of the population have health care coverage</w:t>
      </w:r>
      <w:r w:rsidR="0040029E">
        <w:rPr>
          <w:sz w:val="24"/>
          <w:szCs w:val="24"/>
        </w:rPr>
        <w:t xml:space="preserve"> with 37.9% on employee plans, 24.9% on Medicaid</w:t>
      </w:r>
      <w:r w:rsidR="0041697F">
        <w:rPr>
          <w:sz w:val="24"/>
          <w:szCs w:val="24"/>
        </w:rPr>
        <w:t>, 16.6% on Medicare, 11% on non-group plans</w:t>
      </w:r>
      <w:r w:rsidR="00713F6D">
        <w:rPr>
          <w:sz w:val="24"/>
          <w:szCs w:val="24"/>
        </w:rPr>
        <w:t>,</w:t>
      </w:r>
      <w:r w:rsidR="0041697F">
        <w:rPr>
          <w:sz w:val="24"/>
          <w:szCs w:val="24"/>
        </w:rPr>
        <w:t xml:space="preserve"> and 3.34% on </w:t>
      </w:r>
      <w:r w:rsidR="0007232E">
        <w:rPr>
          <w:sz w:val="24"/>
          <w:szCs w:val="24"/>
        </w:rPr>
        <w:t xml:space="preserve">military or </w:t>
      </w:r>
      <w:r w:rsidR="000462D7">
        <w:rPr>
          <w:sz w:val="24"/>
          <w:szCs w:val="24"/>
        </w:rPr>
        <w:t>VA plans</w:t>
      </w:r>
      <w:r w:rsidR="0007232E">
        <w:rPr>
          <w:sz w:val="24"/>
          <w:szCs w:val="24"/>
        </w:rPr>
        <w:t xml:space="preserve">. </w:t>
      </w:r>
      <w:r w:rsidR="00713F6D">
        <w:rPr>
          <w:sz w:val="24"/>
          <w:szCs w:val="24"/>
        </w:rPr>
        <w:t>The uninsured</w:t>
      </w:r>
      <w:r w:rsidR="000462D7">
        <w:rPr>
          <w:sz w:val="24"/>
          <w:szCs w:val="24"/>
        </w:rPr>
        <w:t xml:space="preserve"> rate </w:t>
      </w:r>
      <w:r w:rsidR="005D6C1C">
        <w:rPr>
          <w:sz w:val="24"/>
          <w:szCs w:val="24"/>
        </w:rPr>
        <w:t xml:space="preserve">declined </w:t>
      </w:r>
      <w:r w:rsidR="00FD67AF">
        <w:rPr>
          <w:sz w:val="24"/>
          <w:szCs w:val="24"/>
        </w:rPr>
        <w:t>from</w:t>
      </w:r>
      <w:r w:rsidR="005D6C1C">
        <w:rPr>
          <w:sz w:val="24"/>
          <w:szCs w:val="24"/>
        </w:rPr>
        <w:t xml:space="preserve"> 6.64% to </w:t>
      </w:r>
      <w:r w:rsidR="003631F3">
        <w:rPr>
          <w:sz w:val="24"/>
          <w:szCs w:val="24"/>
        </w:rPr>
        <w:t xml:space="preserve">6.29% between 2019-2020. </w:t>
      </w:r>
      <w:r w:rsidR="00775241">
        <w:rPr>
          <w:sz w:val="24"/>
          <w:szCs w:val="24"/>
        </w:rPr>
        <w:t>Galion has one hospital</w:t>
      </w:r>
      <w:r w:rsidR="007F0F2B">
        <w:rPr>
          <w:sz w:val="24"/>
          <w:szCs w:val="24"/>
        </w:rPr>
        <w:t xml:space="preserve">, </w:t>
      </w:r>
      <w:proofErr w:type="spellStart"/>
      <w:r w:rsidR="007F0F2B">
        <w:rPr>
          <w:sz w:val="24"/>
          <w:szCs w:val="24"/>
        </w:rPr>
        <w:t>A</w:t>
      </w:r>
      <w:r w:rsidR="00713F6D">
        <w:rPr>
          <w:sz w:val="24"/>
          <w:szCs w:val="24"/>
        </w:rPr>
        <w:t>vita</w:t>
      </w:r>
      <w:proofErr w:type="spellEnd"/>
      <w:r w:rsidR="007F0F2B">
        <w:rPr>
          <w:sz w:val="24"/>
          <w:szCs w:val="24"/>
        </w:rPr>
        <w:t xml:space="preserve"> Health </w:t>
      </w:r>
      <w:r w:rsidR="00713F6D">
        <w:rPr>
          <w:sz w:val="24"/>
          <w:szCs w:val="24"/>
        </w:rPr>
        <w:t>System,</w:t>
      </w:r>
      <w:r w:rsidR="007F0F2B">
        <w:rPr>
          <w:sz w:val="24"/>
          <w:szCs w:val="24"/>
        </w:rPr>
        <w:t xml:space="preserve"> </w:t>
      </w:r>
      <w:r w:rsidR="00EC685D">
        <w:rPr>
          <w:sz w:val="24"/>
          <w:szCs w:val="24"/>
        </w:rPr>
        <w:t xml:space="preserve">that provides </w:t>
      </w:r>
      <w:r w:rsidR="00713F6D">
        <w:rPr>
          <w:sz w:val="24"/>
          <w:szCs w:val="24"/>
        </w:rPr>
        <w:t>most of the</w:t>
      </w:r>
      <w:r w:rsidR="00EC685D">
        <w:rPr>
          <w:sz w:val="24"/>
          <w:szCs w:val="24"/>
        </w:rPr>
        <w:t xml:space="preserve"> healthcare</w:t>
      </w:r>
      <w:r w:rsidR="00713F6D">
        <w:rPr>
          <w:sz w:val="24"/>
          <w:szCs w:val="24"/>
        </w:rPr>
        <w:t xml:space="preserve"> in the area</w:t>
      </w:r>
      <w:r w:rsidR="00EC685D">
        <w:rPr>
          <w:sz w:val="24"/>
          <w:szCs w:val="24"/>
        </w:rPr>
        <w:t xml:space="preserve">. </w:t>
      </w:r>
      <w:r w:rsidR="00D04B7D">
        <w:rPr>
          <w:sz w:val="24"/>
          <w:szCs w:val="24"/>
        </w:rPr>
        <w:t>The access to care ratio is for Crawford County at 2,770:1</w:t>
      </w:r>
      <w:r w:rsidR="00713F6D">
        <w:rPr>
          <w:sz w:val="24"/>
          <w:szCs w:val="24"/>
        </w:rPr>
        <w:t>,</w:t>
      </w:r>
      <w:r w:rsidR="00D04B7D">
        <w:rPr>
          <w:sz w:val="24"/>
          <w:szCs w:val="24"/>
        </w:rPr>
        <w:t xml:space="preserve"> which is more than double the state ratio of 1,300:1. This ratio is for primary physicians per person</w:t>
      </w:r>
      <w:r w:rsidR="00713F6D">
        <w:rPr>
          <w:sz w:val="24"/>
          <w:szCs w:val="24"/>
        </w:rPr>
        <w:t>,</w:t>
      </w:r>
      <w:r w:rsidR="00D04B7D">
        <w:rPr>
          <w:sz w:val="24"/>
          <w:szCs w:val="24"/>
        </w:rPr>
        <w:t xml:space="preserve"> and Galion data is included </w:t>
      </w:r>
      <w:r w:rsidR="00713F6D">
        <w:rPr>
          <w:sz w:val="24"/>
          <w:szCs w:val="24"/>
        </w:rPr>
        <w:t>in</w:t>
      </w:r>
      <w:r w:rsidR="00D04B7D">
        <w:rPr>
          <w:sz w:val="24"/>
          <w:szCs w:val="24"/>
        </w:rPr>
        <w:t xml:space="preserve"> Crawford County for this statistic. </w:t>
      </w:r>
      <w:r w:rsidR="003B6F07">
        <w:rPr>
          <w:sz w:val="24"/>
          <w:szCs w:val="24"/>
        </w:rPr>
        <w:t>According to UDS Data, even with 330-funded grants</w:t>
      </w:r>
      <w:r w:rsidR="00713F6D">
        <w:rPr>
          <w:sz w:val="24"/>
          <w:szCs w:val="24"/>
        </w:rPr>
        <w:t>,</w:t>
      </w:r>
      <w:r w:rsidR="003B6F07">
        <w:rPr>
          <w:sz w:val="24"/>
          <w:szCs w:val="24"/>
        </w:rPr>
        <w:t xml:space="preserve"> there are still a very large number of low-income in Crawford County that are not served by healthcare providers.  Per ZCTA (Zip Code Tabulation Area), 14,032 residents </w:t>
      </w:r>
      <w:r w:rsidR="00713F6D">
        <w:rPr>
          <w:sz w:val="24"/>
          <w:szCs w:val="24"/>
        </w:rPr>
        <w:t>(</w:t>
      </w:r>
      <w:r w:rsidR="003B6F07">
        <w:rPr>
          <w:sz w:val="24"/>
          <w:szCs w:val="24"/>
        </w:rPr>
        <w:t>which is 88.5% of the population in Crawford County</w:t>
      </w:r>
      <w:r w:rsidR="00713F6D">
        <w:rPr>
          <w:sz w:val="24"/>
          <w:szCs w:val="24"/>
        </w:rPr>
        <w:t>)</w:t>
      </w:r>
      <w:r w:rsidR="003B6F07">
        <w:rPr>
          <w:sz w:val="24"/>
          <w:szCs w:val="24"/>
        </w:rPr>
        <w:t xml:space="preserve"> are not served by a F</w:t>
      </w:r>
      <w:r w:rsidR="00713F6D">
        <w:rPr>
          <w:sz w:val="24"/>
          <w:szCs w:val="24"/>
        </w:rPr>
        <w:t>ederally Qualified Health Center (FQHC).</w:t>
      </w:r>
    </w:p>
    <w:p w14:paraId="026CD7E8" w14:textId="24A39DA0" w:rsidR="003B6F07" w:rsidRDefault="003B6F07" w:rsidP="002C73A9">
      <w:pPr>
        <w:spacing w:after="0"/>
        <w:rPr>
          <w:sz w:val="24"/>
          <w:szCs w:val="24"/>
        </w:rPr>
      </w:pPr>
    </w:p>
    <w:p w14:paraId="1ACC2569" w14:textId="77713899" w:rsidR="003B6F07" w:rsidRDefault="003C7FC1" w:rsidP="002C73A9">
      <w:pPr>
        <w:spacing w:after="0"/>
        <w:rPr>
          <w:b/>
          <w:bCs/>
          <w:sz w:val="40"/>
          <w:szCs w:val="40"/>
        </w:rPr>
      </w:pPr>
      <w:r>
        <w:rPr>
          <w:b/>
          <w:bCs/>
          <w:sz w:val="40"/>
          <w:szCs w:val="40"/>
        </w:rPr>
        <w:t>Summary</w:t>
      </w:r>
    </w:p>
    <w:p w14:paraId="4D952E2E" w14:textId="3B205726" w:rsidR="003C7FC1" w:rsidRPr="003C7FC1" w:rsidRDefault="003C7FC1" w:rsidP="002C73A9">
      <w:pPr>
        <w:spacing w:after="0"/>
        <w:rPr>
          <w:sz w:val="24"/>
          <w:szCs w:val="24"/>
        </w:rPr>
      </w:pPr>
      <w:r>
        <w:rPr>
          <w:sz w:val="24"/>
          <w:szCs w:val="24"/>
        </w:rPr>
        <w:t>As previously stated, while data variability is minimal between Crawford County and Galion City residents, in some cases we were able to pull specific Galion City data and compare it to Crawford County and Ohio statistics. Crawford County and Galion City have a strong working relationship</w:t>
      </w:r>
      <w:r w:rsidR="00713F6D">
        <w:rPr>
          <w:sz w:val="24"/>
          <w:szCs w:val="24"/>
        </w:rPr>
        <w:t>,</w:t>
      </w:r>
      <w:r>
        <w:rPr>
          <w:sz w:val="24"/>
          <w:szCs w:val="24"/>
        </w:rPr>
        <w:t xml:space="preserve"> and a lot of the data is </w:t>
      </w:r>
      <w:proofErr w:type="gramStart"/>
      <w:r>
        <w:rPr>
          <w:sz w:val="24"/>
          <w:szCs w:val="24"/>
        </w:rPr>
        <w:t>collected as a whole</w:t>
      </w:r>
      <w:proofErr w:type="gramEnd"/>
      <w:r>
        <w:rPr>
          <w:sz w:val="24"/>
          <w:szCs w:val="24"/>
        </w:rPr>
        <w:t xml:space="preserve">. We understand that by collecting and analyzing our own city data, we can be more successful in education and </w:t>
      </w:r>
      <w:r w:rsidR="00713F6D">
        <w:rPr>
          <w:sz w:val="24"/>
          <w:szCs w:val="24"/>
        </w:rPr>
        <w:t>programming</w:t>
      </w:r>
      <w:r>
        <w:rPr>
          <w:sz w:val="24"/>
          <w:szCs w:val="24"/>
        </w:rPr>
        <w:t xml:space="preserve"> to better fit </w:t>
      </w:r>
      <w:r w:rsidR="00713F6D">
        <w:rPr>
          <w:sz w:val="24"/>
          <w:szCs w:val="24"/>
        </w:rPr>
        <w:t xml:space="preserve">the specific needs of </w:t>
      </w:r>
      <w:r>
        <w:rPr>
          <w:sz w:val="24"/>
          <w:szCs w:val="24"/>
        </w:rPr>
        <w:t xml:space="preserve">Galion City residents. The </w:t>
      </w:r>
      <w:r w:rsidR="00713F6D">
        <w:rPr>
          <w:sz w:val="24"/>
          <w:szCs w:val="24"/>
        </w:rPr>
        <w:t>a</w:t>
      </w:r>
      <w:r>
        <w:rPr>
          <w:sz w:val="24"/>
          <w:szCs w:val="24"/>
        </w:rPr>
        <w:t>ccreditation process has shown us that even though we are a strong</w:t>
      </w:r>
      <w:r w:rsidR="00713F6D">
        <w:rPr>
          <w:sz w:val="24"/>
          <w:szCs w:val="24"/>
        </w:rPr>
        <w:t>,</w:t>
      </w:r>
      <w:r>
        <w:rPr>
          <w:sz w:val="24"/>
          <w:szCs w:val="24"/>
        </w:rPr>
        <w:t xml:space="preserve"> successful health district, we have the capabilities to provide</w:t>
      </w:r>
      <w:r w:rsidR="001B4E18">
        <w:rPr>
          <w:sz w:val="24"/>
          <w:szCs w:val="24"/>
        </w:rPr>
        <w:t xml:space="preserve"> and implement</w:t>
      </w:r>
      <w:r>
        <w:rPr>
          <w:sz w:val="24"/>
          <w:szCs w:val="24"/>
        </w:rPr>
        <w:t xml:space="preserve"> more options </w:t>
      </w:r>
      <w:r w:rsidR="001B4E18">
        <w:rPr>
          <w:sz w:val="24"/>
          <w:szCs w:val="24"/>
        </w:rPr>
        <w:t>to help our</w:t>
      </w:r>
      <w:r>
        <w:rPr>
          <w:sz w:val="24"/>
          <w:szCs w:val="24"/>
        </w:rPr>
        <w:t xml:space="preserve"> community</w:t>
      </w:r>
      <w:r w:rsidR="001B4E18">
        <w:rPr>
          <w:sz w:val="24"/>
          <w:szCs w:val="24"/>
        </w:rPr>
        <w:t xml:space="preserve">. Galion City Health </w:t>
      </w:r>
      <w:r w:rsidR="00713F6D">
        <w:rPr>
          <w:sz w:val="24"/>
          <w:szCs w:val="24"/>
        </w:rPr>
        <w:t>Department</w:t>
      </w:r>
      <w:r w:rsidR="001B4E18">
        <w:rPr>
          <w:sz w:val="24"/>
          <w:szCs w:val="24"/>
        </w:rPr>
        <w:t xml:space="preserve"> would like to thank our residents and community members for all their support as we work together to achieve a healthier, happier environment to </w:t>
      </w:r>
      <w:proofErr w:type="gramStart"/>
      <w:r w:rsidR="001B4E18">
        <w:rPr>
          <w:sz w:val="24"/>
          <w:szCs w:val="24"/>
        </w:rPr>
        <w:t>live</w:t>
      </w:r>
      <w:proofErr w:type="gramEnd"/>
      <w:r w:rsidR="001B4E18">
        <w:rPr>
          <w:sz w:val="24"/>
          <w:szCs w:val="24"/>
        </w:rPr>
        <w:t xml:space="preserve"> and enjoy.</w:t>
      </w:r>
    </w:p>
    <w:p w14:paraId="33E2BB66" w14:textId="441CAAAA" w:rsidR="003B6F07" w:rsidRDefault="003B6F07" w:rsidP="002C73A9">
      <w:pPr>
        <w:spacing w:after="0"/>
        <w:rPr>
          <w:b/>
          <w:bCs/>
          <w:sz w:val="40"/>
          <w:szCs w:val="40"/>
        </w:rPr>
      </w:pPr>
      <w:r>
        <w:rPr>
          <w:b/>
          <w:bCs/>
          <w:sz w:val="40"/>
          <w:szCs w:val="40"/>
        </w:rPr>
        <w:t xml:space="preserve"> </w:t>
      </w:r>
    </w:p>
    <w:p w14:paraId="60D25F6C" w14:textId="77777777" w:rsidR="004708E7" w:rsidRDefault="004708E7" w:rsidP="002C73A9">
      <w:pPr>
        <w:spacing w:after="0"/>
        <w:rPr>
          <w:b/>
          <w:bCs/>
          <w:sz w:val="40"/>
          <w:szCs w:val="40"/>
        </w:rPr>
      </w:pPr>
    </w:p>
    <w:p w14:paraId="7E2139F4" w14:textId="5BC45D42" w:rsidR="004708E7" w:rsidRDefault="00EA1008" w:rsidP="002C73A9">
      <w:pPr>
        <w:spacing w:after="0"/>
        <w:rPr>
          <w:b/>
          <w:bCs/>
          <w:sz w:val="40"/>
          <w:szCs w:val="40"/>
        </w:rPr>
      </w:pPr>
      <w:r>
        <w:rPr>
          <w:b/>
          <w:bCs/>
          <w:sz w:val="40"/>
          <w:szCs w:val="40"/>
        </w:rPr>
        <w:lastRenderedPageBreak/>
        <w:t>Customer Surveys</w:t>
      </w:r>
    </w:p>
    <w:p w14:paraId="2D0B9425" w14:textId="5CD26A83" w:rsidR="00395337" w:rsidRDefault="00395337" w:rsidP="002C73A9">
      <w:pPr>
        <w:spacing w:after="0"/>
        <w:rPr>
          <w:sz w:val="24"/>
          <w:szCs w:val="24"/>
        </w:rPr>
      </w:pPr>
    </w:p>
    <w:p w14:paraId="1C466139" w14:textId="1D33AE85" w:rsidR="00395337" w:rsidRDefault="00BC2700" w:rsidP="002C73A9">
      <w:pPr>
        <w:spacing w:after="0"/>
        <w:rPr>
          <w:sz w:val="24"/>
          <w:szCs w:val="24"/>
        </w:rPr>
      </w:pPr>
      <w:r>
        <w:rPr>
          <w:sz w:val="24"/>
          <w:szCs w:val="24"/>
        </w:rPr>
        <w:t>Galion City Health Department sent out 6,</w:t>
      </w:r>
      <w:r w:rsidR="00CC628A">
        <w:rPr>
          <w:sz w:val="24"/>
          <w:szCs w:val="24"/>
        </w:rPr>
        <w:t xml:space="preserve">411 utility bills </w:t>
      </w:r>
      <w:r w:rsidR="001F7E3D">
        <w:rPr>
          <w:sz w:val="24"/>
          <w:szCs w:val="24"/>
        </w:rPr>
        <w:t xml:space="preserve">with customer surveys </w:t>
      </w:r>
      <w:r w:rsidR="00C94076">
        <w:rPr>
          <w:sz w:val="24"/>
          <w:szCs w:val="24"/>
        </w:rPr>
        <w:t xml:space="preserve">inside for residents to return. </w:t>
      </w:r>
      <w:r w:rsidR="001D392D">
        <w:rPr>
          <w:sz w:val="24"/>
          <w:szCs w:val="24"/>
        </w:rPr>
        <w:t xml:space="preserve">The utility bills went out in December of 2022, </w:t>
      </w:r>
      <w:proofErr w:type="gramStart"/>
      <w:r w:rsidR="001D392D">
        <w:rPr>
          <w:sz w:val="24"/>
          <w:szCs w:val="24"/>
        </w:rPr>
        <w:t>in an effort to</w:t>
      </w:r>
      <w:proofErr w:type="gramEnd"/>
      <w:r w:rsidR="001D392D">
        <w:rPr>
          <w:sz w:val="24"/>
          <w:szCs w:val="24"/>
        </w:rPr>
        <w:t xml:space="preserve"> collect </w:t>
      </w:r>
      <w:r w:rsidR="009D5F7C">
        <w:rPr>
          <w:sz w:val="24"/>
          <w:szCs w:val="24"/>
        </w:rPr>
        <w:t>Galion-specific</w:t>
      </w:r>
      <w:r w:rsidR="001D392D">
        <w:rPr>
          <w:sz w:val="24"/>
          <w:szCs w:val="24"/>
        </w:rPr>
        <w:t xml:space="preserve"> data directly </w:t>
      </w:r>
      <w:r w:rsidR="008674FE">
        <w:rPr>
          <w:sz w:val="24"/>
          <w:szCs w:val="24"/>
        </w:rPr>
        <w:t>f</w:t>
      </w:r>
      <w:r w:rsidR="001D392D">
        <w:rPr>
          <w:sz w:val="24"/>
          <w:szCs w:val="24"/>
        </w:rPr>
        <w:t xml:space="preserve">rom the residents. </w:t>
      </w:r>
      <w:r w:rsidR="009D5F7C">
        <w:rPr>
          <w:sz w:val="24"/>
          <w:szCs w:val="24"/>
        </w:rPr>
        <w:t>Of</w:t>
      </w:r>
      <w:r w:rsidR="000365DC">
        <w:rPr>
          <w:sz w:val="24"/>
          <w:szCs w:val="24"/>
        </w:rPr>
        <w:t xml:space="preserve"> the 6,411 sent</w:t>
      </w:r>
      <w:r w:rsidR="009D5F7C">
        <w:rPr>
          <w:sz w:val="24"/>
          <w:szCs w:val="24"/>
        </w:rPr>
        <w:t>, we received about 320 paper surveys and electronic surveys</w:t>
      </w:r>
      <w:r w:rsidR="004B569F">
        <w:rPr>
          <w:sz w:val="24"/>
          <w:szCs w:val="24"/>
        </w:rPr>
        <w:t>.</w:t>
      </w:r>
      <w:r w:rsidR="007A74AC">
        <w:rPr>
          <w:sz w:val="24"/>
          <w:szCs w:val="24"/>
        </w:rPr>
        <w:t xml:space="preserve"> </w:t>
      </w:r>
      <w:r w:rsidR="0036164F">
        <w:rPr>
          <w:sz w:val="24"/>
          <w:szCs w:val="24"/>
        </w:rPr>
        <w:t>The data that we collect</w:t>
      </w:r>
      <w:r w:rsidR="009D5F7C">
        <w:rPr>
          <w:sz w:val="24"/>
          <w:szCs w:val="24"/>
        </w:rPr>
        <w:t>ed</w:t>
      </w:r>
      <w:r w:rsidR="0036164F">
        <w:rPr>
          <w:sz w:val="24"/>
          <w:szCs w:val="24"/>
        </w:rPr>
        <w:t xml:space="preserve"> was analyzed and </w:t>
      </w:r>
      <w:r w:rsidR="009D5F7C">
        <w:rPr>
          <w:sz w:val="24"/>
          <w:szCs w:val="24"/>
        </w:rPr>
        <w:t xml:space="preserve">the </w:t>
      </w:r>
      <w:r w:rsidR="0036164F">
        <w:rPr>
          <w:sz w:val="24"/>
          <w:szCs w:val="24"/>
        </w:rPr>
        <w:t>results are provi</w:t>
      </w:r>
      <w:r w:rsidR="00AB2C1F">
        <w:rPr>
          <w:sz w:val="24"/>
          <w:szCs w:val="24"/>
        </w:rPr>
        <w:t>ded below</w:t>
      </w:r>
      <w:r w:rsidR="009D5F7C">
        <w:rPr>
          <w:sz w:val="24"/>
          <w:szCs w:val="24"/>
        </w:rPr>
        <w:t>.</w:t>
      </w:r>
    </w:p>
    <w:p w14:paraId="024A6875" w14:textId="62F88632" w:rsidR="00AB2C1F" w:rsidRDefault="00BB65E5" w:rsidP="001D0D45">
      <w:pPr>
        <w:pStyle w:val="ListParagraph"/>
        <w:spacing w:after="0"/>
        <w:rPr>
          <w:sz w:val="24"/>
          <w:szCs w:val="24"/>
        </w:rPr>
      </w:pPr>
      <w:r>
        <w:rPr>
          <w:sz w:val="24"/>
          <w:szCs w:val="24"/>
        </w:rPr>
        <w:t xml:space="preserve">We combined the data from each survey and put together the overall top 3 answers provided by the residents. In some cases, residents chose to </w:t>
      </w:r>
      <w:r w:rsidR="001D0D45">
        <w:rPr>
          <w:sz w:val="24"/>
          <w:szCs w:val="24"/>
        </w:rPr>
        <w:t>leave questions blank.</w:t>
      </w:r>
    </w:p>
    <w:p w14:paraId="4687F5D2" w14:textId="3F5DCF64" w:rsidR="00AB2C1F" w:rsidRDefault="00AB2C1F" w:rsidP="002C73A9">
      <w:pPr>
        <w:spacing w:after="0"/>
        <w:rPr>
          <w:sz w:val="24"/>
          <w:szCs w:val="24"/>
        </w:rPr>
      </w:pPr>
      <w:r>
        <w:rPr>
          <w:sz w:val="24"/>
          <w:szCs w:val="24"/>
        </w:rPr>
        <w:t>Results:</w:t>
      </w:r>
    </w:p>
    <w:p w14:paraId="0B2094C5" w14:textId="1F401242" w:rsidR="00AB2C1F" w:rsidRDefault="00AB2C1F" w:rsidP="009D56F6">
      <w:pPr>
        <w:pStyle w:val="ListParagraph"/>
        <w:numPr>
          <w:ilvl w:val="0"/>
          <w:numId w:val="4"/>
        </w:numPr>
        <w:spacing w:after="0"/>
        <w:rPr>
          <w:sz w:val="24"/>
          <w:szCs w:val="24"/>
        </w:rPr>
      </w:pPr>
      <w:r w:rsidRPr="009D56F6">
        <w:rPr>
          <w:sz w:val="24"/>
          <w:szCs w:val="24"/>
        </w:rPr>
        <w:t xml:space="preserve">98% of the </w:t>
      </w:r>
      <w:r w:rsidR="009D0D09" w:rsidRPr="009D56F6">
        <w:rPr>
          <w:sz w:val="24"/>
          <w:szCs w:val="24"/>
        </w:rPr>
        <w:t>residents taking the survey attested to living inside Galion City limits.</w:t>
      </w:r>
    </w:p>
    <w:p w14:paraId="4FD0D77F" w14:textId="4F929EC3" w:rsidR="00E63CDD" w:rsidRPr="00E63CDD" w:rsidRDefault="007E7006" w:rsidP="00E63CDD">
      <w:pPr>
        <w:pStyle w:val="ListParagraph"/>
        <w:numPr>
          <w:ilvl w:val="0"/>
          <w:numId w:val="4"/>
        </w:numPr>
        <w:spacing w:after="0"/>
        <w:rPr>
          <w:sz w:val="24"/>
          <w:szCs w:val="24"/>
        </w:rPr>
      </w:pPr>
      <w:r w:rsidRPr="00E63CDD">
        <w:rPr>
          <w:sz w:val="24"/>
          <w:szCs w:val="24"/>
        </w:rPr>
        <w:t>Residents were asked what they believed the top</w:t>
      </w:r>
      <w:r w:rsidR="005B0937" w:rsidRPr="00E63CDD">
        <w:rPr>
          <w:sz w:val="24"/>
          <w:szCs w:val="24"/>
        </w:rPr>
        <w:t xml:space="preserve"> 3 most significant factors that affect the health in the community are</w:t>
      </w:r>
      <w:r w:rsidR="009925F1">
        <w:rPr>
          <w:sz w:val="24"/>
          <w:szCs w:val="24"/>
        </w:rPr>
        <w:t>:</w:t>
      </w:r>
    </w:p>
    <w:p w14:paraId="28D10570" w14:textId="6D181454" w:rsidR="001A24FB" w:rsidRPr="00E63CDD" w:rsidRDefault="00E02B26" w:rsidP="00E02B26">
      <w:pPr>
        <w:pStyle w:val="ListParagraph"/>
        <w:numPr>
          <w:ilvl w:val="0"/>
          <w:numId w:val="6"/>
        </w:numPr>
        <w:spacing w:after="0"/>
        <w:rPr>
          <w:sz w:val="24"/>
          <w:szCs w:val="24"/>
        </w:rPr>
      </w:pPr>
      <w:r w:rsidRPr="00E63CDD">
        <w:rPr>
          <w:sz w:val="24"/>
          <w:szCs w:val="24"/>
        </w:rPr>
        <w:t>Substance use disorder</w:t>
      </w:r>
      <w:r w:rsidR="00AD7327" w:rsidRPr="00E63CDD">
        <w:rPr>
          <w:sz w:val="24"/>
          <w:szCs w:val="24"/>
        </w:rPr>
        <w:t>s = 31.2%</w:t>
      </w:r>
    </w:p>
    <w:p w14:paraId="77B41547" w14:textId="4BD93800" w:rsidR="00AD7327" w:rsidRDefault="00AD7327" w:rsidP="00E02B26">
      <w:pPr>
        <w:pStyle w:val="ListParagraph"/>
        <w:numPr>
          <w:ilvl w:val="0"/>
          <w:numId w:val="6"/>
        </w:numPr>
        <w:spacing w:after="0"/>
        <w:rPr>
          <w:sz w:val="24"/>
          <w:szCs w:val="24"/>
        </w:rPr>
      </w:pPr>
      <w:r>
        <w:rPr>
          <w:sz w:val="24"/>
          <w:szCs w:val="24"/>
        </w:rPr>
        <w:t>Affordable housing =</w:t>
      </w:r>
      <w:r>
        <w:rPr>
          <w:sz w:val="24"/>
          <w:szCs w:val="24"/>
        </w:rPr>
        <w:tab/>
        <w:t>24.7%</w:t>
      </w:r>
    </w:p>
    <w:p w14:paraId="0A631D3F" w14:textId="130165EF" w:rsidR="00AD7327" w:rsidRDefault="00E403C9" w:rsidP="00E02B26">
      <w:pPr>
        <w:pStyle w:val="ListParagraph"/>
        <w:numPr>
          <w:ilvl w:val="0"/>
          <w:numId w:val="6"/>
        </w:numPr>
        <w:spacing w:after="0"/>
        <w:rPr>
          <w:sz w:val="24"/>
          <w:szCs w:val="24"/>
        </w:rPr>
      </w:pPr>
      <w:r>
        <w:rPr>
          <w:sz w:val="24"/>
          <w:szCs w:val="24"/>
        </w:rPr>
        <w:t>Poverty/Economics = 22.4%</w:t>
      </w:r>
    </w:p>
    <w:p w14:paraId="3D6952E2" w14:textId="431C4C90" w:rsidR="00866187" w:rsidRDefault="00771606" w:rsidP="00866187">
      <w:pPr>
        <w:pStyle w:val="ListParagraph"/>
        <w:numPr>
          <w:ilvl w:val="0"/>
          <w:numId w:val="9"/>
        </w:numPr>
        <w:spacing w:after="0"/>
        <w:rPr>
          <w:sz w:val="24"/>
          <w:szCs w:val="24"/>
        </w:rPr>
      </w:pPr>
      <w:r>
        <w:rPr>
          <w:sz w:val="24"/>
          <w:szCs w:val="24"/>
        </w:rPr>
        <w:t xml:space="preserve">The top 3 </w:t>
      </w:r>
      <w:r w:rsidR="00ED036B">
        <w:rPr>
          <w:sz w:val="24"/>
          <w:szCs w:val="24"/>
        </w:rPr>
        <w:t xml:space="preserve">significant health outcomes </w:t>
      </w:r>
      <w:r w:rsidR="00DC68DA">
        <w:rPr>
          <w:sz w:val="24"/>
          <w:szCs w:val="24"/>
        </w:rPr>
        <w:t xml:space="preserve">residents felt strongly about </w:t>
      </w:r>
      <w:r w:rsidR="00E63CDD">
        <w:rPr>
          <w:sz w:val="24"/>
          <w:szCs w:val="24"/>
        </w:rPr>
        <w:t xml:space="preserve">are: </w:t>
      </w:r>
    </w:p>
    <w:p w14:paraId="15D36B8D" w14:textId="1ACB9A9D" w:rsidR="00F32850" w:rsidRDefault="004957FA" w:rsidP="004957FA">
      <w:pPr>
        <w:pStyle w:val="ListParagraph"/>
        <w:numPr>
          <w:ilvl w:val="0"/>
          <w:numId w:val="11"/>
        </w:numPr>
        <w:spacing w:after="0"/>
        <w:rPr>
          <w:sz w:val="24"/>
          <w:szCs w:val="24"/>
        </w:rPr>
      </w:pPr>
      <w:r>
        <w:rPr>
          <w:sz w:val="24"/>
          <w:szCs w:val="24"/>
        </w:rPr>
        <w:t>Drug use/ overdose death =</w:t>
      </w:r>
      <w:r>
        <w:rPr>
          <w:sz w:val="24"/>
          <w:szCs w:val="24"/>
        </w:rPr>
        <w:tab/>
      </w:r>
      <w:r w:rsidR="00AF1CCD">
        <w:rPr>
          <w:sz w:val="24"/>
          <w:szCs w:val="24"/>
        </w:rPr>
        <w:t>43.7%</w:t>
      </w:r>
    </w:p>
    <w:p w14:paraId="1C5322A6" w14:textId="19538CE2" w:rsidR="00AF1CCD" w:rsidRDefault="00AF1CCD" w:rsidP="004957FA">
      <w:pPr>
        <w:pStyle w:val="ListParagraph"/>
        <w:numPr>
          <w:ilvl w:val="0"/>
          <w:numId w:val="11"/>
        </w:numPr>
        <w:spacing w:after="0"/>
        <w:rPr>
          <w:sz w:val="24"/>
          <w:szCs w:val="24"/>
        </w:rPr>
      </w:pPr>
      <w:r>
        <w:rPr>
          <w:sz w:val="24"/>
          <w:szCs w:val="24"/>
        </w:rPr>
        <w:t xml:space="preserve">Cancer = </w:t>
      </w:r>
      <w:r w:rsidR="00D8152C">
        <w:rPr>
          <w:sz w:val="24"/>
          <w:szCs w:val="24"/>
        </w:rPr>
        <w:t>37.6%</w:t>
      </w:r>
    </w:p>
    <w:p w14:paraId="68AB4265" w14:textId="6A71E637" w:rsidR="00D8152C" w:rsidRDefault="00D8152C" w:rsidP="004957FA">
      <w:pPr>
        <w:pStyle w:val="ListParagraph"/>
        <w:numPr>
          <w:ilvl w:val="0"/>
          <w:numId w:val="11"/>
        </w:numPr>
        <w:spacing w:after="0"/>
        <w:rPr>
          <w:sz w:val="24"/>
          <w:szCs w:val="24"/>
        </w:rPr>
      </w:pPr>
      <w:r>
        <w:rPr>
          <w:sz w:val="24"/>
          <w:szCs w:val="24"/>
        </w:rPr>
        <w:t>Diabetes = 36.9%</w:t>
      </w:r>
    </w:p>
    <w:p w14:paraId="61C4AD4C" w14:textId="0133E682" w:rsidR="00D8152C" w:rsidRDefault="00D07EE2" w:rsidP="00D8152C">
      <w:pPr>
        <w:pStyle w:val="ListParagraph"/>
        <w:numPr>
          <w:ilvl w:val="0"/>
          <w:numId w:val="9"/>
        </w:numPr>
        <w:spacing w:after="0"/>
        <w:rPr>
          <w:sz w:val="24"/>
          <w:szCs w:val="24"/>
        </w:rPr>
      </w:pPr>
      <w:r>
        <w:rPr>
          <w:sz w:val="24"/>
          <w:szCs w:val="24"/>
        </w:rPr>
        <w:t>123 or 46.8%</w:t>
      </w:r>
      <w:r w:rsidR="00AF2402">
        <w:rPr>
          <w:sz w:val="24"/>
          <w:szCs w:val="24"/>
        </w:rPr>
        <w:t xml:space="preserve"> say they live less than a mile from railroad tracks, </w:t>
      </w:r>
      <w:r w:rsidR="009925F1">
        <w:rPr>
          <w:sz w:val="24"/>
          <w:szCs w:val="24"/>
        </w:rPr>
        <w:t>factories</w:t>
      </w:r>
      <w:r w:rsidR="00AF2402">
        <w:rPr>
          <w:sz w:val="24"/>
          <w:szCs w:val="24"/>
        </w:rPr>
        <w:t xml:space="preserve">, </w:t>
      </w:r>
      <w:r w:rsidR="006C6CA4">
        <w:rPr>
          <w:sz w:val="24"/>
          <w:szCs w:val="24"/>
        </w:rPr>
        <w:t xml:space="preserve">or industrial </w:t>
      </w:r>
      <w:r w:rsidR="009925F1">
        <w:rPr>
          <w:sz w:val="24"/>
          <w:szCs w:val="24"/>
        </w:rPr>
        <w:t>businesses</w:t>
      </w:r>
      <w:r w:rsidR="002A4C5F">
        <w:rPr>
          <w:sz w:val="24"/>
          <w:szCs w:val="24"/>
        </w:rPr>
        <w:t>,</w:t>
      </w:r>
      <w:r w:rsidR="006C6CA4">
        <w:rPr>
          <w:sz w:val="24"/>
          <w:szCs w:val="24"/>
        </w:rPr>
        <w:t xml:space="preserve"> </w:t>
      </w:r>
      <w:r w:rsidR="009925F1">
        <w:rPr>
          <w:sz w:val="24"/>
          <w:szCs w:val="24"/>
        </w:rPr>
        <w:t xml:space="preserve">and </w:t>
      </w:r>
      <w:r w:rsidR="006C6CA4">
        <w:rPr>
          <w:sz w:val="24"/>
          <w:szCs w:val="24"/>
        </w:rPr>
        <w:t xml:space="preserve">58 </w:t>
      </w:r>
      <w:r w:rsidR="009925F1">
        <w:rPr>
          <w:sz w:val="24"/>
          <w:szCs w:val="24"/>
        </w:rPr>
        <w:t>(</w:t>
      </w:r>
      <w:r w:rsidR="006C6CA4">
        <w:rPr>
          <w:sz w:val="24"/>
          <w:szCs w:val="24"/>
        </w:rPr>
        <w:t>or 22%</w:t>
      </w:r>
      <w:r w:rsidR="009925F1">
        <w:rPr>
          <w:sz w:val="24"/>
          <w:szCs w:val="24"/>
        </w:rPr>
        <w:t>)</w:t>
      </w:r>
      <w:r w:rsidR="006C6CA4">
        <w:rPr>
          <w:sz w:val="24"/>
          <w:szCs w:val="24"/>
        </w:rPr>
        <w:t xml:space="preserve"> </w:t>
      </w:r>
      <w:r w:rsidR="002A4C5F">
        <w:rPr>
          <w:sz w:val="24"/>
          <w:szCs w:val="24"/>
        </w:rPr>
        <w:t>live 1 to 2 miles</w:t>
      </w:r>
      <w:r w:rsidR="00A74819">
        <w:rPr>
          <w:sz w:val="24"/>
          <w:szCs w:val="24"/>
        </w:rPr>
        <w:t xml:space="preserve"> away.</w:t>
      </w:r>
    </w:p>
    <w:p w14:paraId="6A858763" w14:textId="07C37C75" w:rsidR="00A74819" w:rsidRDefault="00A74819" w:rsidP="00D8152C">
      <w:pPr>
        <w:pStyle w:val="ListParagraph"/>
        <w:numPr>
          <w:ilvl w:val="0"/>
          <w:numId w:val="9"/>
        </w:numPr>
        <w:spacing w:after="0"/>
        <w:rPr>
          <w:sz w:val="24"/>
          <w:szCs w:val="24"/>
        </w:rPr>
      </w:pPr>
      <w:r>
        <w:rPr>
          <w:sz w:val="24"/>
          <w:szCs w:val="24"/>
        </w:rPr>
        <w:t xml:space="preserve">When asked what would make </w:t>
      </w:r>
      <w:r w:rsidR="00B77A1B">
        <w:rPr>
          <w:sz w:val="24"/>
          <w:szCs w:val="24"/>
        </w:rPr>
        <w:t xml:space="preserve">it easier to live a healthy </w:t>
      </w:r>
      <w:r w:rsidR="009925F1">
        <w:rPr>
          <w:sz w:val="24"/>
          <w:szCs w:val="24"/>
        </w:rPr>
        <w:t>lifestyle</w:t>
      </w:r>
      <w:r w:rsidR="00B77A1B">
        <w:rPr>
          <w:sz w:val="24"/>
          <w:szCs w:val="24"/>
        </w:rPr>
        <w:t xml:space="preserve">, residents echoed roughly the same opinions. We took the top 6 </w:t>
      </w:r>
      <w:r w:rsidR="00C7042A">
        <w:rPr>
          <w:sz w:val="24"/>
          <w:szCs w:val="24"/>
        </w:rPr>
        <w:t>responses for this question</w:t>
      </w:r>
      <w:r w:rsidR="009925F1">
        <w:rPr>
          <w:sz w:val="24"/>
          <w:szCs w:val="24"/>
        </w:rPr>
        <w:t>:</w:t>
      </w:r>
    </w:p>
    <w:p w14:paraId="42728E74" w14:textId="01D5B145" w:rsidR="00C7042A" w:rsidRDefault="000E6ADE" w:rsidP="00C7042A">
      <w:pPr>
        <w:pStyle w:val="ListParagraph"/>
        <w:numPr>
          <w:ilvl w:val="0"/>
          <w:numId w:val="12"/>
        </w:numPr>
        <w:spacing w:after="0"/>
        <w:rPr>
          <w:sz w:val="24"/>
          <w:szCs w:val="24"/>
        </w:rPr>
      </w:pPr>
      <w:r>
        <w:rPr>
          <w:sz w:val="24"/>
          <w:szCs w:val="24"/>
        </w:rPr>
        <w:t xml:space="preserve">Availability </w:t>
      </w:r>
      <w:r w:rsidR="009925F1">
        <w:rPr>
          <w:sz w:val="24"/>
          <w:szCs w:val="24"/>
        </w:rPr>
        <w:t>of</w:t>
      </w:r>
      <w:r>
        <w:rPr>
          <w:sz w:val="24"/>
          <w:szCs w:val="24"/>
        </w:rPr>
        <w:t xml:space="preserve"> healthier food options.</w:t>
      </w:r>
    </w:p>
    <w:p w14:paraId="7571F8D7" w14:textId="54411197" w:rsidR="000E6ADE" w:rsidRDefault="003C2E93" w:rsidP="00C7042A">
      <w:pPr>
        <w:pStyle w:val="ListParagraph"/>
        <w:numPr>
          <w:ilvl w:val="0"/>
          <w:numId w:val="12"/>
        </w:numPr>
        <w:spacing w:after="0"/>
        <w:rPr>
          <w:sz w:val="24"/>
          <w:szCs w:val="24"/>
        </w:rPr>
      </w:pPr>
      <w:r>
        <w:rPr>
          <w:sz w:val="24"/>
          <w:szCs w:val="24"/>
        </w:rPr>
        <w:t>Better quality of water provided.</w:t>
      </w:r>
    </w:p>
    <w:p w14:paraId="1D930944" w14:textId="7D12D36E" w:rsidR="003C2E93" w:rsidRDefault="003C2E93" w:rsidP="00C7042A">
      <w:pPr>
        <w:pStyle w:val="ListParagraph"/>
        <w:numPr>
          <w:ilvl w:val="0"/>
          <w:numId w:val="12"/>
        </w:numPr>
        <w:spacing w:after="0"/>
        <w:rPr>
          <w:sz w:val="24"/>
          <w:szCs w:val="24"/>
        </w:rPr>
      </w:pPr>
      <w:r>
        <w:rPr>
          <w:sz w:val="24"/>
          <w:szCs w:val="24"/>
        </w:rPr>
        <w:t>More parks &amp; community activities.</w:t>
      </w:r>
    </w:p>
    <w:p w14:paraId="5D5AE196" w14:textId="60685C9D" w:rsidR="003C2E93" w:rsidRDefault="00BE6A2C" w:rsidP="00C7042A">
      <w:pPr>
        <w:pStyle w:val="ListParagraph"/>
        <w:numPr>
          <w:ilvl w:val="0"/>
          <w:numId w:val="12"/>
        </w:numPr>
        <w:spacing w:after="0"/>
        <w:rPr>
          <w:sz w:val="24"/>
          <w:szCs w:val="24"/>
        </w:rPr>
      </w:pPr>
      <w:r>
        <w:rPr>
          <w:sz w:val="24"/>
          <w:szCs w:val="24"/>
        </w:rPr>
        <w:t xml:space="preserve">Better ADA compliance requirements for stores and offices, hard for </w:t>
      </w:r>
      <w:r w:rsidR="009925F1">
        <w:rPr>
          <w:sz w:val="24"/>
          <w:szCs w:val="24"/>
        </w:rPr>
        <w:t xml:space="preserve">the </w:t>
      </w:r>
      <w:r>
        <w:rPr>
          <w:sz w:val="24"/>
          <w:szCs w:val="24"/>
        </w:rPr>
        <w:t xml:space="preserve">disabled to access. </w:t>
      </w:r>
    </w:p>
    <w:p w14:paraId="1631075C" w14:textId="14F0067F" w:rsidR="00BE6A2C" w:rsidRDefault="00B82B78" w:rsidP="00C7042A">
      <w:pPr>
        <w:pStyle w:val="ListParagraph"/>
        <w:numPr>
          <w:ilvl w:val="0"/>
          <w:numId w:val="12"/>
        </w:numPr>
        <w:spacing w:after="0"/>
        <w:rPr>
          <w:sz w:val="24"/>
          <w:szCs w:val="24"/>
        </w:rPr>
      </w:pPr>
      <w:r>
        <w:rPr>
          <w:sz w:val="24"/>
          <w:szCs w:val="24"/>
        </w:rPr>
        <w:t>Clean the junk/trash up around the city as well as the empty buildings.</w:t>
      </w:r>
    </w:p>
    <w:p w14:paraId="75C2A96E" w14:textId="20BC08C4" w:rsidR="00B82B78" w:rsidRDefault="00CC430D" w:rsidP="00C7042A">
      <w:pPr>
        <w:pStyle w:val="ListParagraph"/>
        <w:numPr>
          <w:ilvl w:val="0"/>
          <w:numId w:val="12"/>
        </w:numPr>
        <w:spacing w:after="0"/>
        <w:rPr>
          <w:sz w:val="24"/>
          <w:szCs w:val="24"/>
        </w:rPr>
      </w:pPr>
      <w:r>
        <w:rPr>
          <w:sz w:val="24"/>
          <w:szCs w:val="24"/>
        </w:rPr>
        <w:t xml:space="preserve">Would like reduced prices or free access to </w:t>
      </w:r>
      <w:r w:rsidR="009925F1">
        <w:rPr>
          <w:sz w:val="24"/>
          <w:szCs w:val="24"/>
        </w:rPr>
        <w:t xml:space="preserve">gyms or similar </w:t>
      </w:r>
      <w:r>
        <w:rPr>
          <w:sz w:val="24"/>
          <w:szCs w:val="24"/>
        </w:rPr>
        <w:t xml:space="preserve">facilities. </w:t>
      </w:r>
    </w:p>
    <w:p w14:paraId="43364911" w14:textId="7C40B6E6" w:rsidR="00CC430D" w:rsidRDefault="002B514C" w:rsidP="00CC430D">
      <w:pPr>
        <w:pStyle w:val="ListParagraph"/>
        <w:numPr>
          <w:ilvl w:val="0"/>
          <w:numId w:val="13"/>
        </w:numPr>
        <w:spacing w:after="0"/>
        <w:rPr>
          <w:sz w:val="24"/>
          <w:szCs w:val="24"/>
        </w:rPr>
      </w:pPr>
      <w:r>
        <w:rPr>
          <w:sz w:val="24"/>
          <w:szCs w:val="24"/>
        </w:rPr>
        <w:t>The age range of residents filling out surveys</w:t>
      </w:r>
      <w:r w:rsidR="007E4176">
        <w:rPr>
          <w:sz w:val="24"/>
          <w:szCs w:val="24"/>
        </w:rPr>
        <w:t>:</w:t>
      </w:r>
    </w:p>
    <w:p w14:paraId="263C256E" w14:textId="0D3A4DFF" w:rsidR="007E4176" w:rsidRDefault="007E4176" w:rsidP="007E4176">
      <w:pPr>
        <w:pStyle w:val="ListParagraph"/>
        <w:numPr>
          <w:ilvl w:val="0"/>
          <w:numId w:val="14"/>
        </w:numPr>
        <w:spacing w:after="0"/>
        <w:rPr>
          <w:sz w:val="24"/>
          <w:szCs w:val="24"/>
        </w:rPr>
      </w:pPr>
      <w:r>
        <w:rPr>
          <w:sz w:val="24"/>
          <w:szCs w:val="24"/>
        </w:rPr>
        <w:t>65-79</w:t>
      </w:r>
      <w:r>
        <w:rPr>
          <w:sz w:val="24"/>
          <w:szCs w:val="24"/>
        </w:rPr>
        <w:tab/>
        <w:t>38.4%</w:t>
      </w:r>
    </w:p>
    <w:p w14:paraId="6DEB4A2F" w14:textId="0E3C0DFE" w:rsidR="007E4176" w:rsidRDefault="007D61C3" w:rsidP="007E4176">
      <w:pPr>
        <w:pStyle w:val="ListParagraph"/>
        <w:numPr>
          <w:ilvl w:val="0"/>
          <w:numId w:val="14"/>
        </w:numPr>
        <w:spacing w:after="0"/>
        <w:rPr>
          <w:sz w:val="24"/>
          <w:szCs w:val="24"/>
        </w:rPr>
      </w:pPr>
      <w:r>
        <w:rPr>
          <w:sz w:val="24"/>
          <w:szCs w:val="24"/>
        </w:rPr>
        <w:t>45-64</w:t>
      </w:r>
      <w:r w:rsidR="000C187F">
        <w:rPr>
          <w:sz w:val="24"/>
          <w:szCs w:val="24"/>
        </w:rPr>
        <w:tab/>
        <w:t>17.1%</w:t>
      </w:r>
    </w:p>
    <w:p w14:paraId="3A712D40" w14:textId="1290F711" w:rsidR="000C187F" w:rsidRDefault="000C187F" w:rsidP="007E4176">
      <w:pPr>
        <w:pStyle w:val="ListParagraph"/>
        <w:numPr>
          <w:ilvl w:val="0"/>
          <w:numId w:val="14"/>
        </w:numPr>
        <w:spacing w:after="0"/>
        <w:rPr>
          <w:sz w:val="24"/>
          <w:szCs w:val="24"/>
        </w:rPr>
      </w:pPr>
      <w:r>
        <w:rPr>
          <w:sz w:val="24"/>
          <w:szCs w:val="24"/>
        </w:rPr>
        <w:t>80 +</w:t>
      </w:r>
      <w:r>
        <w:rPr>
          <w:sz w:val="24"/>
          <w:szCs w:val="24"/>
        </w:rPr>
        <w:tab/>
        <w:t>17.1%</w:t>
      </w:r>
    </w:p>
    <w:p w14:paraId="1741FE51" w14:textId="07EC3F35" w:rsidR="000C187F" w:rsidRDefault="005E4328" w:rsidP="007E4176">
      <w:pPr>
        <w:pStyle w:val="ListParagraph"/>
        <w:numPr>
          <w:ilvl w:val="0"/>
          <w:numId w:val="14"/>
        </w:numPr>
        <w:spacing w:after="0"/>
        <w:rPr>
          <w:sz w:val="24"/>
          <w:szCs w:val="24"/>
        </w:rPr>
      </w:pPr>
      <w:r>
        <w:rPr>
          <w:sz w:val="24"/>
          <w:szCs w:val="24"/>
        </w:rPr>
        <w:t>Not many chose to answer this question.</w:t>
      </w:r>
    </w:p>
    <w:p w14:paraId="6C4641DB" w14:textId="034DFE3F" w:rsidR="00A559D8" w:rsidRDefault="0075617B" w:rsidP="00A559D8">
      <w:pPr>
        <w:pStyle w:val="ListParagraph"/>
        <w:numPr>
          <w:ilvl w:val="0"/>
          <w:numId w:val="13"/>
        </w:numPr>
        <w:spacing w:after="0"/>
        <w:rPr>
          <w:sz w:val="24"/>
          <w:szCs w:val="24"/>
        </w:rPr>
      </w:pPr>
      <w:r>
        <w:rPr>
          <w:sz w:val="24"/>
          <w:szCs w:val="24"/>
        </w:rPr>
        <w:t xml:space="preserve">70.7% of residents who filled out the survey </w:t>
      </w:r>
      <w:r w:rsidR="009925F1">
        <w:rPr>
          <w:sz w:val="24"/>
          <w:szCs w:val="24"/>
        </w:rPr>
        <w:t>we</w:t>
      </w:r>
      <w:r>
        <w:rPr>
          <w:sz w:val="24"/>
          <w:szCs w:val="24"/>
        </w:rPr>
        <w:t>re White</w:t>
      </w:r>
      <w:r w:rsidR="00080417">
        <w:rPr>
          <w:sz w:val="24"/>
          <w:szCs w:val="24"/>
        </w:rPr>
        <w:t xml:space="preserve">, </w:t>
      </w:r>
      <w:r w:rsidR="009925F1">
        <w:rPr>
          <w:sz w:val="24"/>
          <w:szCs w:val="24"/>
        </w:rPr>
        <w:t>and</w:t>
      </w:r>
      <w:r w:rsidR="00080417">
        <w:rPr>
          <w:sz w:val="24"/>
          <w:szCs w:val="24"/>
        </w:rPr>
        <w:t xml:space="preserve"> 6% did not answer this question.</w:t>
      </w:r>
    </w:p>
    <w:p w14:paraId="381168F7" w14:textId="2CC93F8D" w:rsidR="00080417" w:rsidRDefault="00CA28A7" w:rsidP="00A559D8">
      <w:pPr>
        <w:pStyle w:val="ListParagraph"/>
        <w:numPr>
          <w:ilvl w:val="0"/>
          <w:numId w:val="13"/>
        </w:numPr>
        <w:spacing w:after="0"/>
        <w:rPr>
          <w:sz w:val="24"/>
          <w:szCs w:val="24"/>
        </w:rPr>
      </w:pPr>
      <w:r>
        <w:rPr>
          <w:sz w:val="24"/>
          <w:szCs w:val="24"/>
        </w:rPr>
        <w:t>Survey respondents identified living in the following quadrants of Galion:</w:t>
      </w:r>
    </w:p>
    <w:p w14:paraId="1EC1B2DF" w14:textId="4D08DECE" w:rsidR="00395CA1" w:rsidRDefault="00395CA1" w:rsidP="00395CA1">
      <w:pPr>
        <w:pStyle w:val="ListParagraph"/>
        <w:numPr>
          <w:ilvl w:val="0"/>
          <w:numId w:val="14"/>
        </w:numPr>
        <w:spacing w:after="0"/>
        <w:rPr>
          <w:sz w:val="24"/>
          <w:szCs w:val="24"/>
        </w:rPr>
      </w:pPr>
      <w:r>
        <w:rPr>
          <w:sz w:val="24"/>
          <w:szCs w:val="24"/>
        </w:rPr>
        <w:t>Northwest sector</w:t>
      </w:r>
      <w:r w:rsidR="002225AB">
        <w:rPr>
          <w:sz w:val="24"/>
          <w:szCs w:val="24"/>
        </w:rPr>
        <w:t xml:space="preserve"> - </w:t>
      </w:r>
      <w:r>
        <w:rPr>
          <w:sz w:val="24"/>
          <w:szCs w:val="24"/>
        </w:rPr>
        <w:t>19.8%</w:t>
      </w:r>
    </w:p>
    <w:p w14:paraId="0A7771CE" w14:textId="7FC3B61A" w:rsidR="00395CA1" w:rsidRDefault="00395CA1" w:rsidP="00395CA1">
      <w:pPr>
        <w:pStyle w:val="ListParagraph"/>
        <w:numPr>
          <w:ilvl w:val="0"/>
          <w:numId w:val="14"/>
        </w:numPr>
        <w:spacing w:after="0"/>
        <w:rPr>
          <w:sz w:val="24"/>
          <w:szCs w:val="24"/>
        </w:rPr>
      </w:pPr>
      <w:r>
        <w:rPr>
          <w:sz w:val="24"/>
          <w:szCs w:val="24"/>
        </w:rPr>
        <w:lastRenderedPageBreak/>
        <w:t>Northeast sector</w:t>
      </w:r>
      <w:r w:rsidR="002225AB">
        <w:rPr>
          <w:sz w:val="24"/>
          <w:szCs w:val="24"/>
        </w:rPr>
        <w:t xml:space="preserve"> – 12.7%</w:t>
      </w:r>
    </w:p>
    <w:p w14:paraId="36EF642F" w14:textId="52B0F515" w:rsidR="002225AB" w:rsidRDefault="002225AB" w:rsidP="00395CA1">
      <w:pPr>
        <w:pStyle w:val="ListParagraph"/>
        <w:numPr>
          <w:ilvl w:val="0"/>
          <w:numId w:val="14"/>
        </w:numPr>
        <w:spacing w:after="0"/>
        <w:rPr>
          <w:sz w:val="24"/>
          <w:szCs w:val="24"/>
        </w:rPr>
      </w:pPr>
      <w:r>
        <w:rPr>
          <w:sz w:val="24"/>
          <w:szCs w:val="24"/>
        </w:rPr>
        <w:t xml:space="preserve">Southeast sector </w:t>
      </w:r>
      <w:r w:rsidR="00F63C93">
        <w:rPr>
          <w:sz w:val="24"/>
          <w:szCs w:val="24"/>
        </w:rPr>
        <w:t>–</w:t>
      </w:r>
      <w:r>
        <w:rPr>
          <w:sz w:val="24"/>
          <w:szCs w:val="24"/>
        </w:rPr>
        <w:t xml:space="preserve"> </w:t>
      </w:r>
      <w:r w:rsidR="00F63C93">
        <w:rPr>
          <w:sz w:val="24"/>
          <w:szCs w:val="24"/>
        </w:rPr>
        <w:t>14.1%</w:t>
      </w:r>
    </w:p>
    <w:p w14:paraId="180142C3" w14:textId="4AEA9E6E" w:rsidR="00F63C93" w:rsidRDefault="00F63C93" w:rsidP="00395CA1">
      <w:pPr>
        <w:pStyle w:val="ListParagraph"/>
        <w:numPr>
          <w:ilvl w:val="0"/>
          <w:numId w:val="14"/>
        </w:numPr>
        <w:spacing w:after="0"/>
        <w:rPr>
          <w:sz w:val="24"/>
          <w:szCs w:val="24"/>
        </w:rPr>
      </w:pPr>
      <w:r>
        <w:rPr>
          <w:sz w:val="24"/>
          <w:szCs w:val="24"/>
        </w:rPr>
        <w:t>Southwest sector – 27.4%</w:t>
      </w:r>
    </w:p>
    <w:p w14:paraId="3BC88391" w14:textId="6209F19C" w:rsidR="00F63C93" w:rsidRDefault="001243D5" w:rsidP="00395CA1">
      <w:pPr>
        <w:pStyle w:val="ListParagraph"/>
        <w:numPr>
          <w:ilvl w:val="0"/>
          <w:numId w:val="14"/>
        </w:numPr>
        <w:spacing w:after="0"/>
        <w:rPr>
          <w:sz w:val="24"/>
          <w:szCs w:val="24"/>
        </w:rPr>
      </w:pPr>
      <w:r>
        <w:rPr>
          <w:sz w:val="24"/>
          <w:szCs w:val="24"/>
        </w:rPr>
        <w:t>Unsure/ no answer – 22.5%</w:t>
      </w:r>
    </w:p>
    <w:p w14:paraId="072C4D59" w14:textId="66A5C1C3" w:rsidR="001243D5" w:rsidRDefault="00660AD5" w:rsidP="001243D5">
      <w:pPr>
        <w:pStyle w:val="ListParagraph"/>
        <w:numPr>
          <w:ilvl w:val="0"/>
          <w:numId w:val="15"/>
        </w:numPr>
        <w:spacing w:after="0"/>
        <w:rPr>
          <w:sz w:val="24"/>
          <w:szCs w:val="24"/>
        </w:rPr>
      </w:pPr>
      <w:r>
        <w:rPr>
          <w:sz w:val="24"/>
          <w:szCs w:val="24"/>
        </w:rPr>
        <w:t>About two times as many females answered the surveys compared to males, though many preferred not to answer that demographic question.</w:t>
      </w:r>
    </w:p>
    <w:p w14:paraId="3BB00816" w14:textId="77777777" w:rsidR="00E83686" w:rsidRDefault="00A5147E" w:rsidP="001243D5">
      <w:pPr>
        <w:pStyle w:val="ListParagraph"/>
        <w:numPr>
          <w:ilvl w:val="0"/>
          <w:numId w:val="15"/>
        </w:numPr>
        <w:spacing w:after="0"/>
        <w:rPr>
          <w:sz w:val="24"/>
          <w:szCs w:val="24"/>
        </w:rPr>
      </w:pPr>
      <w:r>
        <w:rPr>
          <w:sz w:val="24"/>
          <w:szCs w:val="24"/>
        </w:rPr>
        <w:t xml:space="preserve">When asked where they worked: </w:t>
      </w:r>
    </w:p>
    <w:p w14:paraId="5C1711BA" w14:textId="6B3312ED" w:rsidR="00A5147E" w:rsidRDefault="00E83686" w:rsidP="00E83686">
      <w:pPr>
        <w:pStyle w:val="ListParagraph"/>
        <w:spacing w:after="0"/>
        <w:rPr>
          <w:sz w:val="24"/>
          <w:szCs w:val="24"/>
        </w:rPr>
      </w:pPr>
      <w:r>
        <w:rPr>
          <w:sz w:val="24"/>
          <w:szCs w:val="24"/>
        </w:rPr>
        <w:t>-</w:t>
      </w:r>
      <w:r w:rsidR="00A5147E">
        <w:rPr>
          <w:sz w:val="24"/>
          <w:szCs w:val="24"/>
        </w:rPr>
        <w:t>37 responded they worked in Galion city while 28 residents worked outside the city limits.</w:t>
      </w:r>
      <w:r w:rsidR="007163E7">
        <w:rPr>
          <w:sz w:val="24"/>
          <w:szCs w:val="24"/>
        </w:rPr>
        <w:t xml:space="preserve"> 151 residents had no answer and 21 </w:t>
      </w:r>
      <w:proofErr w:type="gramStart"/>
      <w:r w:rsidR="007163E7">
        <w:rPr>
          <w:sz w:val="24"/>
          <w:szCs w:val="24"/>
        </w:rPr>
        <w:t>classified</w:t>
      </w:r>
      <w:proofErr w:type="gramEnd"/>
      <w:r w:rsidR="007163E7">
        <w:rPr>
          <w:sz w:val="24"/>
          <w:szCs w:val="24"/>
        </w:rPr>
        <w:t xml:space="preserve"> as disabled. </w:t>
      </w:r>
    </w:p>
    <w:p w14:paraId="0BE4A8C2" w14:textId="1C0E8C09" w:rsidR="007A2C0C" w:rsidRDefault="007A2C0C" w:rsidP="001243D5">
      <w:pPr>
        <w:pStyle w:val="ListParagraph"/>
        <w:numPr>
          <w:ilvl w:val="0"/>
          <w:numId w:val="15"/>
        </w:numPr>
        <w:spacing w:after="0"/>
        <w:rPr>
          <w:sz w:val="24"/>
          <w:szCs w:val="24"/>
        </w:rPr>
      </w:pPr>
      <w:r>
        <w:rPr>
          <w:sz w:val="24"/>
          <w:szCs w:val="24"/>
        </w:rPr>
        <w:t xml:space="preserve">Annual household income was another question </w:t>
      </w:r>
      <w:r w:rsidR="001032F5">
        <w:rPr>
          <w:sz w:val="24"/>
          <w:szCs w:val="24"/>
        </w:rPr>
        <w:t xml:space="preserve">that residents did not want to disclose. </w:t>
      </w:r>
    </w:p>
    <w:p w14:paraId="41B08C92" w14:textId="4D75CE20" w:rsidR="001032F5" w:rsidRDefault="001032F5" w:rsidP="001032F5">
      <w:pPr>
        <w:pStyle w:val="ListParagraph"/>
        <w:numPr>
          <w:ilvl w:val="0"/>
          <w:numId w:val="14"/>
        </w:numPr>
        <w:spacing w:after="0"/>
        <w:rPr>
          <w:sz w:val="24"/>
          <w:szCs w:val="24"/>
        </w:rPr>
      </w:pPr>
      <w:r>
        <w:rPr>
          <w:sz w:val="24"/>
          <w:szCs w:val="24"/>
        </w:rPr>
        <w:t>Less than 20,000.00</w:t>
      </w:r>
      <w:r w:rsidR="0099402E">
        <w:rPr>
          <w:sz w:val="24"/>
          <w:szCs w:val="24"/>
        </w:rPr>
        <w:t xml:space="preserve"> = 24</w:t>
      </w:r>
    </w:p>
    <w:p w14:paraId="0E6EB551" w14:textId="548F2FE8" w:rsidR="0099402E" w:rsidRDefault="0099402E" w:rsidP="001032F5">
      <w:pPr>
        <w:pStyle w:val="ListParagraph"/>
        <w:numPr>
          <w:ilvl w:val="0"/>
          <w:numId w:val="14"/>
        </w:numPr>
        <w:spacing w:after="0"/>
        <w:rPr>
          <w:sz w:val="24"/>
          <w:szCs w:val="24"/>
        </w:rPr>
      </w:pPr>
      <w:r>
        <w:rPr>
          <w:sz w:val="24"/>
          <w:szCs w:val="24"/>
        </w:rPr>
        <w:t>20,000.00 – 34,999.00 = 54</w:t>
      </w:r>
    </w:p>
    <w:p w14:paraId="395813C5" w14:textId="4E78094B" w:rsidR="0099402E" w:rsidRDefault="0099402E" w:rsidP="001032F5">
      <w:pPr>
        <w:pStyle w:val="ListParagraph"/>
        <w:numPr>
          <w:ilvl w:val="0"/>
          <w:numId w:val="14"/>
        </w:numPr>
        <w:spacing w:after="0"/>
        <w:rPr>
          <w:sz w:val="24"/>
          <w:szCs w:val="24"/>
        </w:rPr>
      </w:pPr>
      <w:r>
        <w:rPr>
          <w:sz w:val="24"/>
          <w:szCs w:val="24"/>
        </w:rPr>
        <w:t xml:space="preserve">35,000.00 </w:t>
      </w:r>
      <w:r w:rsidR="00FC06D3">
        <w:rPr>
          <w:sz w:val="24"/>
          <w:szCs w:val="24"/>
        </w:rPr>
        <w:t>–</w:t>
      </w:r>
      <w:r>
        <w:rPr>
          <w:sz w:val="24"/>
          <w:szCs w:val="24"/>
        </w:rPr>
        <w:t xml:space="preserve"> </w:t>
      </w:r>
      <w:r w:rsidR="00FC06D3">
        <w:rPr>
          <w:sz w:val="24"/>
          <w:szCs w:val="24"/>
        </w:rPr>
        <w:t>49,999.00 = 22</w:t>
      </w:r>
    </w:p>
    <w:p w14:paraId="771EB52C" w14:textId="4B851B29" w:rsidR="00FC06D3" w:rsidRDefault="00FC06D3" w:rsidP="001032F5">
      <w:pPr>
        <w:pStyle w:val="ListParagraph"/>
        <w:numPr>
          <w:ilvl w:val="0"/>
          <w:numId w:val="14"/>
        </w:numPr>
        <w:spacing w:after="0"/>
        <w:rPr>
          <w:sz w:val="24"/>
          <w:szCs w:val="24"/>
        </w:rPr>
      </w:pPr>
      <w:r>
        <w:rPr>
          <w:sz w:val="24"/>
          <w:szCs w:val="24"/>
        </w:rPr>
        <w:t>50,000.00 – 75,000.00 = 25</w:t>
      </w:r>
    </w:p>
    <w:p w14:paraId="6A93C552" w14:textId="097D7E9B" w:rsidR="00F83CA7" w:rsidRDefault="00F83CA7" w:rsidP="001032F5">
      <w:pPr>
        <w:pStyle w:val="ListParagraph"/>
        <w:numPr>
          <w:ilvl w:val="0"/>
          <w:numId w:val="14"/>
        </w:numPr>
        <w:spacing w:after="0"/>
        <w:rPr>
          <w:sz w:val="24"/>
          <w:szCs w:val="24"/>
        </w:rPr>
      </w:pPr>
      <w:r>
        <w:rPr>
          <w:sz w:val="24"/>
          <w:szCs w:val="24"/>
        </w:rPr>
        <w:t>More than 75,000.00 = 26</w:t>
      </w:r>
    </w:p>
    <w:p w14:paraId="6B2452F6" w14:textId="2E917BF7" w:rsidR="00F83CA7" w:rsidRDefault="00F83CA7" w:rsidP="001032F5">
      <w:pPr>
        <w:pStyle w:val="ListParagraph"/>
        <w:numPr>
          <w:ilvl w:val="0"/>
          <w:numId w:val="14"/>
        </w:numPr>
        <w:spacing w:after="0"/>
        <w:rPr>
          <w:sz w:val="24"/>
          <w:szCs w:val="24"/>
        </w:rPr>
      </w:pPr>
      <w:r>
        <w:rPr>
          <w:sz w:val="24"/>
          <w:szCs w:val="24"/>
        </w:rPr>
        <w:t>No answer = 92</w:t>
      </w:r>
    </w:p>
    <w:p w14:paraId="1E33A471" w14:textId="77777777" w:rsidR="00F83CA7" w:rsidRDefault="00F83CA7" w:rsidP="00F83CA7">
      <w:pPr>
        <w:spacing w:after="0"/>
        <w:rPr>
          <w:sz w:val="24"/>
          <w:szCs w:val="24"/>
        </w:rPr>
      </w:pPr>
    </w:p>
    <w:p w14:paraId="7B396E14" w14:textId="356A32F6" w:rsidR="00F83CA7" w:rsidRDefault="00E83686" w:rsidP="00F83CA7">
      <w:pPr>
        <w:spacing w:after="0"/>
        <w:rPr>
          <w:sz w:val="24"/>
          <w:szCs w:val="24"/>
        </w:rPr>
      </w:pPr>
      <w:r>
        <w:rPr>
          <w:sz w:val="24"/>
          <w:szCs w:val="24"/>
        </w:rPr>
        <w:t>Here is a sampling of some quotes from the surveys:</w:t>
      </w:r>
    </w:p>
    <w:p w14:paraId="49E8CAB7" w14:textId="77777777" w:rsidR="00F21363" w:rsidRDefault="00F21363" w:rsidP="00F83CA7">
      <w:pPr>
        <w:spacing w:after="0"/>
        <w:rPr>
          <w:sz w:val="24"/>
          <w:szCs w:val="24"/>
        </w:rPr>
      </w:pPr>
    </w:p>
    <w:p w14:paraId="1093A61B" w14:textId="35495EDE" w:rsidR="00F21363" w:rsidRDefault="00625AF5" w:rsidP="00F83CA7">
      <w:pPr>
        <w:spacing w:after="0"/>
        <w:rPr>
          <w:sz w:val="24"/>
          <w:szCs w:val="24"/>
        </w:rPr>
      </w:pPr>
      <w:r>
        <w:rPr>
          <w:sz w:val="24"/>
          <w:szCs w:val="24"/>
        </w:rPr>
        <w:t>A m</w:t>
      </w:r>
      <w:r w:rsidR="0007696B">
        <w:rPr>
          <w:sz w:val="24"/>
          <w:szCs w:val="24"/>
        </w:rPr>
        <w:t xml:space="preserve">ale </w:t>
      </w:r>
      <w:r w:rsidR="00E83686">
        <w:rPr>
          <w:sz w:val="24"/>
          <w:szCs w:val="24"/>
        </w:rPr>
        <w:t xml:space="preserve">between the ages of </w:t>
      </w:r>
      <w:r w:rsidR="0007696B">
        <w:rPr>
          <w:sz w:val="24"/>
          <w:szCs w:val="24"/>
        </w:rPr>
        <w:t xml:space="preserve">45-64 </w:t>
      </w:r>
      <w:r>
        <w:rPr>
          <w:sz w:val="24"/>
          <w:szCs w:val="24"/>
        </w:rPr>
        <w:t>said</w:t>
      </w:r>
      <w:r w:rsidR="00E83686">
        <w:rPr>
          <w:sz w:val="24"/>
          <w:szCs w:val="24"/>
        </w:rPr>
        <w:t>,</w:t>
      </w:r>
      <w:r>
        <w:rPr>
          <w:sz w:val="24"/>
          <w:szCs w:val="24"/>
        </w:rPr>
        <w:t xml:space="preserve"> </w:t>
      </w:r>
      <w:r w:rsidR="0007696B">
        <w:rPr>
          <w:sz w:val="24"/>
          <w:szCs w:val="24"/>
        </w:rPr>
        <w:t>“</w:t>
      </w:r>
      <w:r w:rsidR="001F6D8E">
        <w:rPr>
          <w:sz w:val="24"/>
          <w:szCs w:val="24"/>
        </w:rPr>
        <w:t>We need more affordable healthcare available in the commun</w:t>
      </w:r>
      <w:r w:rsidR="00A851E2">
        <w:rPr>
          <w:sz w:val="24"/>
          <w:szCs w:val="24"/>
        </w:rPr>
        <w:t>ity”</w:t>
      </w:r>
      <w:r w:rsidR="00676D2B">
        <w:rPr>
          <w:sz w:val="24"/>
          <w:szCs w:val="24"/>
        </w:rPr>
        <w:t xml:space="preserve">, while another male </w:t>
      </w:r>
      <w:r w:rsidR="00E83686">
        <w:rPr>
          <w:sz w:val="24"/>
          <w:szCs w:val="24"/>
        </w:rPr>
        <w:t xml:space="preserve">between </w:t>
      </w:r>
      <w:r w:rsidR="00676D2B">
        <w:rPr>
          <w:sz w:val="24"/>
          <w:szCs w:val="24"/>
        </w:rPr>
        <w:t>18-29 stated</w:t>
      </w:r>
      <w:r w:rsidR="00E83686">
        <w:rPr>
          <w:sz w:val="24"/>
          <w:szCs w:val="24"/>
        </w:rPr>
        <w:t>,</w:t>
      </w:r>
      <w:r w:rsidR="00676D2B">
        <w:rPr>
          <w:sz w:val="24"/>
          <w:szCs w:val="24"/>
        </w:rPr>
        <w:t xml:space="preserve"> </w:t>
      </w:r>
      <w:r w:rsidR="001E2A29">
        <w:rPr>
          <w:sz w:val="24"/>
          <w:szCs w:val="24"/>
        </w:rPr>
        <w:t>“I</w:t>
      </w:r>
      <w:r w:rsidR="00676D2B">
        <w:rPr>
          <w:sz w:val="24"/>
          <w:szCs w:val="24"/>
        </w:rPr>
        <w:t xml:space="preserve"> would like to see more access to healthier resources available”. </w:t>
      </w:r>
      <w:r w:rsidR="001E2A29">
        <w:rPr>
          <w:sz w:val="24"/>
          <w:szCs w:val="24"/>
        </w:rPr>
        <w:t>These quotes seem to echo with the majority of the residents</w:t>
      </w:r>
      <w:r w:rsidR="001673C6">
        <w:rPr>
          <w:sz w:val="24"/>
          <w:szCs w:val="24"/>
        </w:rPr>
        <w:t xml:space="preserve">, </w:t>
      </w:r>
      <w:r w:rsidR="001E1420">
        <w:rPr>
          <w:sz w:val="24"/>
          <w:szCs w:val="24"/>
        </w:rPr>
        <w:t>as</w:t>
      </w:r>
      <w:r w:rsidR="00065B94">
        <w:rPr>
          <w:sz w:val="24"/>
          <w:szCs w:val="24"/>
        </w:rPr>
        <w:t xml:space="preserve"> well as “we need </w:t>
      </w:r>
      <w:r w:rsidR="00446FD9">
        <w:rPr>
          <w:sz w:val="24"/>
          <w:szCs w:val="24"/>
        </w:rPr>
        <w:t xml:space="preserve">more drug enforcement” and </w:t>
      </w:r>
      <w:r w:rsidR="001E1420">
        <w:rPr>
          <w:sz w:val="24"/>
          <w:szCs w:val="24"/>
        </w:rPr>
        <w:t>“Affordable</w:t>
      </w:r>
      <w:r w:rsidR="00710F3A">
        <w:rPr>
          <w:sz w:val="24"/>
          <w:szCs w:val="24"/>
        </w:rPr>
        <w:t xml:space="preserve"> gym access to exercise</w:t>
      </w:r>
      <w:r w:rsidR="001E1420">
        <w:rPr>
          <w:sz w:val="24"/>
          <w:szCs w:val="24"/>
        </w:rPr>
        <w:t xml:space="preserve">”. </w:t>
      </w:r>
    </w:p>
    <w:p w14:paraId="1AE1FF0A" w14:textId="77777777" w:rsidR="00A851E2" w:rsidRDefault="00A851E2" w:rsidP="00F83CA7">
      <w:pPr>
        <w:spacing w:after="0"/>
        <w:rPr>
          <w:sz w:val="24"/>
          <w:szCs w:val="24"/>
        </w:rPr>
      </w:pPr>
    </w:p>
    <w:p w14:paraId="442E976D" w14:textId="77777777" w:rsidR="00A851E2" w:rsidRPr="00F83CA7" w:rsidRDefault="00A851E2" w:rsidP="00F83CA7">
      <w:pPr>
        <w:spacing w:after="0"/>
        <w:rPr>
          <w:sz w:val="24"/>
          <w:szCs w:val="24"/>
        </w:rPr>
      </w:pPr>
    </w:p>
    <w:p w14:paraId="36E4E74A" w14:textId="77777777" w:rsidR="00734699" w:rsidRDefault="00734699" w:rsidP="004708E7">
      <w:pPr>
        <w:pStyle w:val="NoSpacing"/>
        <w:rPr>
          <w:b/>
          <w:sz w:val="28"/>
          <w:szCs w:val="28"/>
        </w:rPr>
      </w:pPr>
    </w:p>
    <w:p w14:paraId="4C1EAEC3" w14:textId="77777777" w:rsidR="007924DE" w:rsidRDefault="007924DE" w:rsidP="004708E7">
      <w:pPr>
        <w:pStyle w:val="NoSpacing"/>
        <w:rPr>
          <w:b/>
          <w:sz w:val="28"/>
          <w:szCs w:val="28"/>
        </w:rPr>
      </w:pPr>
    </w:p>
    <w:p w14:paraId="112A55C9" w14:textId="77777777" w:rsidR="001E19A0" w:rsidRDefault="001E19A0" w:rsidP="004708E7">
      <w:pPr>
        <w:pStyle w:val="NoSpacing"/>
        <w:rPr>
          <w:b/>
          <w:sz w:val="28"/>
          <w:szCs w:val="28"/>
        </w:rPr>
      </w:pPr>
    </w:p>
    <w:p w14:paraId="72980C25" w14:textId="77777777" w:rsidR="00E83686" w:rsidRDefault="00E83686" w:rsidP="004708E7">
      <w:pPr>
        <w:pStyle w:val="NoSpacing"/>
        <w:rPr>
          <w:b/>
          <w:sz w:val="28"/>
          <w:szCs w:val="28"/>
        </w:rPr>
      </w:pPr>
    </w:p>
    <w:p w14:paraId="5E5FE685" w14:textId="77777777" w:rsidR="00E83686" w:rsidRDefault="00E83686" w:rsidP="004708E7">
      <w:pPr>
        <w:pStyle w:val="NoSpacing"/>
        <w:rPr>
          <w:b/>
          <w:sz w:val="28"/>
          <w:szCs w:val="28"/>
        </w:rPr>
      </w:pPr>
    </w:p>
    <w:p w14:paraId="54ED20E2" w14:textId="77777777" w:rsidR="00E83686" w:rsidRDefault="00E83686" w:rsidP="004708E7">
      <w:pPr>
        <w:pStyle w:val="NoSpacing"/>
        <w:rPr>
          <w:b/>
          <w:sz w:val="28"/>
          <w:szCs w:val="28"/>
        </w:rPr>
      </w:pPr>
    </w:p>
    <w:p w14:paraId="08B16F45" w14:textId="77777777" w:rsidR="00E83686" w:rsidRDefault="00E83686" w:rsidP="004708E7">
      <w:pPr>
        <w:pStyle w:val="NoSpacing"/>
        <w:rPr>
          <w:b/>
          <w:sz w:val="28"/>
          <w:szCs w:val="28"/>
        </w:rPr>
      </w:pPr>
    </w:p>
    <w:p w14:paraId="02450367" w14:textId="77777777" w:rsidR="00E83686" w:rsidRDefault="00E83686" w:rsidP="004708E7">
      <w:pPr>
        <w:pStyle w:val="NoSpacing"/>
        <w:rPr>
          <w:b/>
          <w:sz w:val="28"/>
          <w:szCs w:val="28"/>
        </w:rPr>
      </w:pPr>
    </w:p>
    <w:p w14:paraId="77BFCAD3" w14:textId="77777777" w:rsidR="00E83686" w:rsidRDefault="00E83686" w:rsidP="004708E7">
      <w:pPr>
        <w:pStyle w:val="NoSpacing"/>
        <w:rPr>
          <w:b/>
          <w:sz w:val="28"/>
          <w:szCs w:val="28"/>
        </w:rPr>
      </w:pPr>
    </w:p>
    <w:p w14:paraId="6BF9559D" w14:textId="77777777" w:rsidR="00E83686" w:rsidRDefault="00E83686" w:rsidP="004708E7">
      <w:pPr>
        <w:pStyle w:val="NoSpacing"/>
        <w:rPr>
          <w:b/>
          <w:sz w:val="28"/>
          <w:szCs w:val="28"/>
        </w:rPr>
      </w:pPr>
    </w:p>
    <w:p w14:paraId="2606FF38" w14:textId="77777777" w:rsidR="00E83686" w:rsidRDefault="00E83686" w:rsidP="004708E7">
      <w:pPr>
        <w:pStyle w:val="NoSpacing"/>
        <w:rPr>
          <w:b/>
          <w:sz w:val="28"/>
          <w:szCs w:val="28"/>
        </w:rPr>
      </w:pPr>
    </w:p>
    <w:p w14:paraId="4F9E0E42" w14:textId="77777777" w:rsidR="009A4D0C" w:rsidRDefault="009A4D0C" w:rsidP="004708E7">
      <w:pPr>
        <w:pStyle w:val="NoSpacing"/>
        <w:rPr>
          <w:b/>
          <w:sz w:val="28"/>
          <w:szCs w:val="28"/>
        </w:rPr>
      </w:pPr>
    </w:p>
    <w:p w14:paraId="76DAB6E1" w14:textId="77777777" w:rsidR="009A4D0C" w:rsidRDefault="009A4D0C" w:rsidP="004708E7">
      <w:pPr>
        <w:pStyle w:val="NoSpacing"/>
        <w:rPr>
          <w:b/>
          <w:sz w:val="28"/>
          <w:szCs w:val="28"/>
        </w:rPr>
      </w:pPr>
    </w:p>
    <w:p w14:paraId="3F77F236" w14:textId="77777777" w:rsidR="004708E7" w:rsidRDefault="004708E7" w:rsidP="004708E7">
      <w:pPr>
        <w:pStyle w:val="NoSpacing"/>
        <w:rPr>
          <w:b/>
          <w:sz w:val="28"/>
          <w:szCs w:val="28"/>
        </w:rPr>
      </w:pPr>
    </w:p>
    <w:p w14:paraId="683AE50E" w14:textId="105EC009" w:rsidR="004708E7" w:rsidRPr="007771B4" w:rsidRDefault="004708E7" w:rsidP="004708E7">
      <w:pPr>
        <w:pStyle w:val="NoSpacing"/>
        <w:jc w:val="center"/>
        <w:rPr>
          <w:b/>
          <w:sz w:val="28"/>
          <w:szCs w:val="28"/>
          <w:u w:val="single"/>
        </w:rPr>
      </w:pPr>
      <w:r w:rsidRPr="007771B4">
        <w:rPr>
          <w:b/>
          <w:sz w:val="28"/>
          <w:szCs w:val="28"/>
          <w:u w:val="single"/>
        </w:rPr>
        <w:lastRenderedPageBreak/>
        <w:t>Appendix A: Health</w:t>
      </w:r>
      <w:r w:rsidR="00D843B3">
        <w:rPr>
          <w:b/>
          <w:sz w:val="28"/>
          <w:szCs w:val="28"/>
          <w:u w:val="single"/>
        </w:rPr>
        <w:t>c</w:t>
      </w:r>
      <w:r w:rsidRPr="007771B4">
        <w:rPr>
          <w:b/>
          <w:sz w:val="28"/>
          <w:szCs w:val="28"/>
          <w:u w:val="single"/>
        </w:rPr>
        <w:t>are Resources</w:t>
      </w:r>
    </w:p>
    <w:p w14:paraId="595F4D24" w14:textId="29554559" w:rsidR="004708E7" w:rsidRPr="000D5C48" w:rsidRDefault="004708E7" w:rsidP="004708E7">
      <w:pPr>
        <w:pStyle w:val="NoSpacing"/>
        <w:rPr>
          <w:sz w:val="24"/>
          <w:szCs w:val="24"/>
        </w:rPr>
      </w:pPr>
      <w:r w:rsidRPr="000D5C48">
        <w:rPr>
          <w:sz w:val="24"/>
          <w:szCs w:val="24"/>
        </w:rPr>
        <w:t xml:space="preserve">Providers listed are </w:t>
      </w:r>
      <w:r w:rsidR="007313EB">
        <w:rPr>
          <w:sz w:val="24"/>
          <w:szCs w:val="24"/>
        </w:rPr>
        <w:t>many (if not all)</w:t>
      </w:r>
      <w:r w:rsidRPr="000D5C48">
        <w:rPr>
          <w:sz w:val="24"/>
          <w:szCs w:val="24"/>
        </w:rPr>
        <w:t xml:space="preserve"> of available resources in the area. Please feel free to ask for additional resources in the area as new providers come available frequently. </w:t>
      </w:r>
    </w:p>
    <w:p w14:paraId="4B33B746" w14:textId="77777777" w:rsidR="00021C4B" w:rsidRPr="00021C4B" w:rsidRDefault="00021C4B" w:rsidP="004708E7">
      <w:pPr>
        <w:pStyle w:val="NoSpacing"/>
      </w:pPr>
    </w:p>
    <w:p w14:paraId="381F3D2A" w14:textId="77777777" w:rsidR="004708E7" w:rsidRPr="00D57A93" w:rsidRDefault="004708E7" w:rsidP="004708E7">
      <w:pPr>
        <w:pStyle w:val="NoSpacing"/>
        <w:rPr>
          <w:b/>
          <w:sz w:val="24"/>
          <w:szCs w:val="24"/>
          <w:u w:val="single"/>
        </w:rPr>
      </w:pPr>
      <w:r w:rsidRPr="003E78D1">
        <w:rPr>
          <w:b/>
          <w:sz w:val="24"/>
          <w:szCs w:val="24"/>
          <w:u w:val="single"/>
        </w:rPr>
        <w:t>Dialysis</w:t>
      </w:r>
    </w:p>
    <w:p w14:paraId="6935E7BB" w14:textId="15F04B9C" w:rsidR="004708E7" w:rsidRDefault="004708E7" w:rsidP="004708E7">
      <w:pPr>
        <w:pStyle w:val="NoSpacing"/>
        <w:rPr>
          <w:sz w:val="24"/>
          <w:szCs w:val="24"/>
        </w:rPr>
      </w:pPr>
      <w:r w:rsidRPr="00DA21BF">
        <w:rPr>
          <w:sz w:val="24"/>
          <w:szCs w:val="24"/>
        </w:rPr>
        <w:t>DaVita Galion Dialysis - 865 Harding Way West, Galion 419-462-0897</w:t>
      </w:r>
    </w:p>
    <w:p w14:paraId="4CFB87CD" w14:textId="77777777" w:rsidR="001231FA" w:rsidRPr="00021C4B" w:rsidRDefault="001231FA" w:rsidP="004708E7">
      <w:pPr>
        <w:pStyle w:val="NoSpacing"/>
        <w:rPr>
          <w:sz w:val="24"/>
          <w:szCs w:val="24"/>
        </w:rPr>
      </w:pPr>
    </w:p>
    <w:p w14:paraId="5407D962" w14:textId="77777777" w:rsidR="004708E7" w:rsidRPr="00D57A93" w:rsidRDefault="004708E7" w:rsidP="004708E7">
      <w:pPr>
        <w:pStyle w:val="NoSpacing"/>
        <w:rPr>
          <w:b/>
          <w:sz w:val="24"/>
          <w:szCs w:val="24"/>
          <w:u w:val="single"/>
        </w:rPr>
      </w:pPr>
      <w:r w:rsidRPr="003E78D1">
        <w:rPr>
          <w:b/>
          <w:sz w:val="24"/>
          <w:szCs w:val="24"/>
          <w:u w:val="single"/>
        </w:rPr>
        <w:t>Dental Health</w:t>
      </w:r>
      <w:r w:rsidRPr="00D57A93">
        <w:rPr>
          <w:b/>
          <w:sz w:val="24"/>
          <w:szCs w:val="24"/>
          <w:u w:val="single"/>
        </w:rPr>
        <w:t xml:space="preserve"> </w:t>
      </w:r>
    </w:p>
    <w:p w14:paraId="4C2B6662" w14:textId="0E375BDC" w:rsidR="004708E7" w:rsidRPr="00DA21BF" w:rsidRDefault="004708E7" w:rsidP="004708E7">
      <w:pPr>
        <w:spacing w:after="0" w:line="240" w:lineRule="auto"/>
        <w:rPr>
          <w:rFonts w:eastAsia="Times New Roman"/>
          <w:sz w:val="24"/>
          <w:szCs w:val="24"/>
        </w:rPr>
      </w:pPr>
      <w:r w:rsidRPr="00D57A93">
        <w:rPr>
          <w:rStyle w:val="contentpasted0"/>
          <w:b/>
          <w:bCs/>
          <w:color w:val="000000"/>
          <w:sz w:val="24"/>
          <w:szCs w:val="24"/>
          <w:shd w:val="clear" w:color="auto" w:fill="FFFFFF"/>
        </w:rPr>
        <w:t>Smile Gallery (Galion Family Dental)</w:t>
      </w:r>
      <w:r w:rsidRPr="00DA21BF">
        <w:rPr>
          <w:rStyle w:val="contentpasted0"/>
          <w:b/>
          <w:bCs/>
          <w:color w:val="000000"/>
          <w:sz w:val="24"/>
          <w:szCs w:val="24"/>
          <w:u w:val="single"/>
          <w:shd w:val="clear" w:color="auto" w:fill="FFFFFF"/>
        </w:rPr>
        <w:t xml:space="preserve"> </w:t>
      </w:r>
      <w:r w:rsidRPr="00DA21BF">
        <w:rPr>
          <w:b/>
          <w:bCs/>
          <w:color w:val="000000"/>
          <w:sz w:val="24"/>
          <w:szCs w:val="24"/>
          <w:u w:val="single"/>
          <w:shd w:val="clear" w:color="auto" w:fill="FFFFFF"/>
        </w:rPr>
        <w:br/>
      </w:r>
      <w:r w:rsidRPr="00DA21BF">
        <w:rPr>
          <w:rStyle w:val="fluidplugincopy"/>
          <w:color w:val="000000"/>
          <w:sz w:val="24"/>
          <w:szCs w:val="24"/>
          <w:shd w:val="clear" w:color="auto" w:fill="FFFFFF"/>
        </w:rPr>
        <w:t>112 S. Market St. / 419-468-1100</w:t>
      </w:r>
      <w:r w:rsidRPr="00DA21BF">
        <w:rPr>
          <w:color w:val="000000"/>
          <w:sz w:val="24"/>
          <w:szCs w:val="24"/>
          <w:shd w:val="clear" w:color="auto" w:fill="FFFFFF"/>
        </w:rPr>
        <w:br/>
      </w:r>
      <w:r w:rsidRPr="00DA21BF">
        <w:rPr>
          <w:rStyle w:val="fluidplugincopy"/>
          <w:color w:val="000000"/>
          <w:sz w:val="24"/>
          <w:szCs w:val="24"/>
          <w:shd w:val="clear" w:color="auto" w:fill="FFFFFF"/>
        </w:rPr>
        <w:t>Accepting new patients &amp; Does NOT accept Medicaid</w:t>
      </w:r>
      <w:r w:rsidRPr="00DA21BF">
        <w:rPr>
          <w:color w:val="000000"/>
          <w:sz w:val="24"/>
          <w:szCs w:val="24"/>
          <w:shd w:val="clear" w:color="auto" w:fill="FFFFFF"/>
        </w:rPr>
        <w:br/>
      </w:r>
      <w:r w:rsidRPr="00D57A93">
        <w:rPr>
          <w:rStyle w:val="fluidplugincopy"/>
          <w:b/>
          <w:bCs/>
          <w:color w:val="000000"/>
          <w:sz w:val="24"/>
          <w:szCs w:val="24"/>
          <w:shd w:val="clear" w:color="auto" w:fill="FFFFFF"/>
        </w:rPr>
        <w:t>Thomas Fellner</w:t>
      </w:r>
      <w:r w:rsidRPr="00DA21BF">
        <w:rPr>
          <w:rStyle w:val="fluidplugincopy"/>
          <w:b/>
          <w:bCs/>
          <w:color w:val="000000"/>
          <w:sz w:val="24"/>
          <w:szCs w:val="24"/>
          <w:u w:val="single"/>
          <w:shd w:val="clear" w:color="auto" w:fill="FFFFFF"/>
        </w:rPr>
        <w:t xml:space="preserve"> </w:t>
      </w:r>
      <w:r w:rsidRPr="00DA21BF">
        <w:rPr>
          <w:b/>
          <w:bCs/>
          <w:color w:val="000000"/>
          <w:sz w:val="24"/>
          <w:szCs w:val="24"/>
          <w:u w:val="single"/>
          <w:shd w:val="clear" w:color="auto" w:fill="FFFFFF"/>
        </w:rPr>
        <w:br/>
      </w:r>
      <w:r w:rsidRPr="00DA21BF">
        <w:rPr>
          <w:rStyle w:val="fluidplugincopy"/>
          <w:color w:val="000000"/>
          <w:sz w:val="24"/>
          <w:szCs w:val="24"/>
          <w:shd w:val="clear" w:color="auto" w:fill="FFFFFF"/>
        </w:rPr>
        <w:t>102 Harding Way W. / 419-468-4285</w:t>
      </w:r>
      <w:r w:rsidRPr="00DA21BF">
        <w:rPr>
          <w:color w:val="000000"/>
          <w:sz w:val="24"/>
          <w:szCs w:val="24"/>
          <w:shd w:val="clear" w:color="auto" w:fill="FFFFFF"/>
        </w:rPr>
        <w:br/>
      </w:r>
      <w:r w:rsidRPr="00DA21BF">
        <w:rPr>
          <w:rStyle w:val="fluidplugincopy"/>
          <w:color w:val="000000"/>
          <w:sz w:val="24"/>
          <w:szCs w:val="24"/>
          <w:shd w:val="clear" w:color="auto" w:fill="FFFFFF"/>
        </w:rPr>
        <w:t xml:space="preserve">Accepting new </w:t>
      </w:r>
      <w:r w:rsidR="00E94F42">
        <w:rPr>
          <w:rStyle w:val="fluidplugincopy"/>
          <w:color w:val="000000"/>
          <w:sz w:val="24"/>
          <w:szCs w:val="24"/>
          <w:shd w:val="clear" w:color="auto" w:fill="FFFFFF"/>
        </w:rPr>
        <w:t>patients</w:t>
      </w:r>
      <w:r w:rsidRPr="00DA21BF">
        <w:rPr>
          <w:rStyle w:val="fluidplugincopy"/>
          <w:color w:val="000000"/>
          <w:sz w:val="24"/>
          <w:szCs w:val="24"/>
          <w:shd w:val="clear" w:color="auto" w:fill="FFFFFF"/>
        </w:rPr>
        <w:t xml:space="preserve"> &amp; accepts CareSource (kids only), Medicare Supplements (Liberty &amp; Medical Mutual)</w:t>
      </w:r>
      <w:r w:rsidRPr="00DA21BF">
        <w:rPr>
          <w:b/>
          <w:bCs/>
          <w:color w:val="000000"/>
          <w:sz w:val="24"/>
          <w:szCs w:val="24"/>
          <w:u w:val="single"/>
          <w:shd w:val="clear" w:color="auto" w:fill="FFFFFF"/>
        </w:rPr>
        <w:br/>
      </w:r>
      <w:r w:rsidRPr="00D57A93">
        <w:rPr>
          <w:rStyle w:val="fluidplugincopy"/>
          <w:b/>
          <w:bCs/>
          <w:color w:val="000000"/>
          <w:sz w:val="24"/>
          <w:szCs w:val="24"/>
          <w:shd w:val="clear" w:color="auto" w:fill="FFFFFF"/>
        </w:rPr>
        <w:t>Bradley Smith</w:t>
      </w:r>
      <w:r w:rsidRPr="00DA21BF">
        <w:rPr>
          <w:b/>
          <w:bCs/>
          <w:color w:val="000000"/>
          <w:sz w:val="24"/>
          <w:szCs w:val="24"/>
          <w:u w:val="single"/>
          <w:shd w:val="clear" w:color="auto" w:fill="FFFFFF"/>
        </w:rPr>
        <w:br/>
      </w:r>
      <w:r w:rsidRPr="00DA21BF">
        <w:rPr>
          <w:rStyle w:val="fluidplugincopy"/>
          <w:color w:val="000000"/>
          <w:sz w:val="24"/>
          <w:szCs w:val="24"/>
          <w:shd w:val="clear" w:color="auto" w:fill="FFFFFF"/>
        </w:rPr>
        <w:t>401 Harding Way W. / 419-468-5242</w:t>
      </w:r>
      <w:r w:rsidRPr="00DA21BF">
        <w:rPr>
          <w:color w:val="000000"/>
          <w:sz w:val="24"/>
          <w:szCs w:val="24"/>
          <w:shd w:val="clear" w:color="auto" w:fill="FFFFFF"/>
        </w:rPr>
        <w:br/>
      </w:r>
      <w:r w:rsidRPr="00DA21BF">
        <w:rPr>
          <w:rStyle w:val="fluidplugincopy"/>
          <w:color w:val="000000"/>
          <w:sz w:val="24"/>
          <w:szCs w:val="24"/>
          <w:shd w:val="clear" w:color="auto" w:fill="FFFFFF"/>
        </w:rPr>
        <w:t>Accepting new patients &amp; accepts CareSource and Medicare Advantage</w:t>
      </w:r>
    </w:p>
    <w:p w14:paraId="38039904" w14:textId="77777777" w:rsidR="004708E7" w:rsidRDefault="004708E7" w:rsidP="004708E7">
      <w:pPr>
        <w:pStyle w:val="NoSpacing"/>
        <w:rPr>
          <w:b/>
          <w:sz w:val="24"/>
          <w:szCs w:val="24"/>
          <w:highlight w:val="yellow"/>
          <w:u w:val="single"/>
        </w:rPr>
      </w:pPr>
    </w:p>
    <w:p w14:paraId="7D11F901" w14:textId="77777777" w:rsidR="004708E7" w:rsidRPr="00C72C21" w:rsidRDefault="004708E7" w:rsidP="004708E7">
      <w:pPr>
        <w:spacing w:after="0"/>
        <w:rPr>
          <w:b/>
          <w:bCs/>
          <w:sz w:val="24"/>
          <w:szCs w:val="24"/>
          <w:u w:val="single"/>
        </w:rPr>
      </w:pPr>
      <w:r w:rsidRPr="00C72C21">
        <w:rPr>
          <w:b/>
          <w:bCs/>
          <w:sz w:val="24"/>
          <w:szCs w:val="24"/>
          <w:u w:val="single"/>
        </w:rPr>
        <w:t>Primary Health Care Providers—City of Galion</w:t>
      </w:r>
    </w:p>
    <w:p w14:paraId="358A914D" w14:textId="77777777" w:rsidR="004708E7" w:rsidRPr="007D3709" w:rsidRDefault="004708E7" w:rsidP="004708E7">
      <w:pPr>
        <w:spacing w:after="0"/>
        <w:rPr>
          <w:sz w:val="24"/>
          <w:szCs w:val="24"/>
        </w:rPr>
      </w:pPr>
      <w:r w:rsidRPr="007D3709">
        <w:rPr>
          <w:sz w:val="24"/>
          <w:szCs w:val="24"/>
        </w:rPr>
        <w:t>(Accepting new patients, including Medicaid and Medicaid managed care)</w:t>
      </w:r>
    </w:p>
    <w:p w14:paraId="1FF50D38" w14:textId="77777777" w:rsidR="004708E7" w:rsidRPr="007D3709" w:rsidRDefault="004708E7" w:rsidP="004708E7">
      <w:pPr>
        <w:spacing w:after="0"/>
        <w:rPr>
          <w:b/>
          <w:bCs/>
          <w:sz w:val="24"/>
          <w:szCs w:val="24"/>
        </w:rPr>
      </w:pPr>
      <w:r w:rsidRPr="007D3709">
        <w:rPr>
          <w:b/>
          <w:bCs/>
          <w:sz w:val="24"/>
          <w:szCs w:val="24"/>
        </w:rPr>
        <w:t>Avita Health System</w:t>
      </w:r>
    </w:p>
    <w:p w14:paraId="1708D372" w14:textId="77777777" w:rsidR="004708E7" w:rsidRPr="007D3709" w:rsidRDefault="004708E7" w:rsidP="004708E7">
      <w:pPr>
        <w:spacing w:after="0"/>
        <w:ind w:left="360"/>
        <w:contextualSpacing/>
        <w:rPr>
          <w:sz w:val="24"/>
          <w:szCs w:val="24"/>
        </w:rPr>
      </w:pPr>
      <w:r w:rsidRPr="007D3709">
        <w:rPr>
          <w:sz w:val="24"/>
          <w:szCs w:val="24"/>
        </w:rPr>
        <w:t>Dr. James Goudy II, MD – 270 Portland Way S., 419-468-8323</w:t>
      </w:r>
      <w:r>
        <w:rPr>
          <w:sz w:val="24"/>
          <w:szCs w:val="24"/>
        </w:rPr>
        <w:t>,</w:t>
      </w:r>
      <w:r w:rsidRPr="00973E98">
        <w:rPr>
          <w:sz w:val="24"/>
          <w:szCs w:val="24"/>
        </w:rPr>
        <w:t xml:space="preserve"> </w:t>
      </w:r>
      <w:r>
        <w:rPr>
          <w:sz w:val="24"/>
          <w:szCs w:val="24"/>
        </w:rPr>
        <w:t xml:space="preserve">Accepts new patients &amp; accepts Medicaid., </w:t>
      </w:r>
    </w:p>
    <w:p w14:paraId="48A4756F" w14:textId="77777777" w:rsidR="004708E7" w:rsidRPr="007D3709" w:rsidRDefault="004708E7" w:rsidP="004708E7">
      <w:pPr>
        <w:spacing w:after="0"/>
        <w:ind w:left="360"/>
        <w:contextualSpacing/>
        <w:rPr>
          <w:sz w:val="24"/>
          <w:szCs w:val="24"/>
        </w:rPr>
      </w:pPr>
      <w:r w:rsidRPr="007D3709">
        <w:rPr>
          <w:sz w:val="24"/>
          <w:szCs w:val="24"/>
        </w:rPr>
        <w:t>Dr. David Stormont, MD – 800 Portland Way N., 419-462-3425</w:t>
      </w:r>
      <w:r>
        <w:rPr>
          <w:sz w:val="24"/>
          <w:szCs w:val="24"/>
        </w:rPr>
        <w:t>,</w:t>
      </w:r>
      <w:r w:rsidRPr="00973E98">
        <w:rPr>
          <w:sz w:val="24"/>
          <w:szCs w:val="24"/>
        </w:rPr>
        <w:t xml:space="preserve"> </w:t>
      </w:r>
      <w:r>
        <w:rPr>
          <w:sz w:val="24"/>
          <w:szCs w:val="24"/>
        </w:rPr>
        <w:t>Accepts new patients &amp; accepts Medicaid.</w:t>
      </w:r>
    </w:p>
    <w:p w14:paraId="683A05ED" w14:textId="77777777" w:rsidR="004708E7" w:rsidRPr="007D3709" w:rsidRDefault="004708E7" w:rsidP="004708E7">
      <w:pPr>
        <w:spacing w:after="0"/>
        <w:ind w:left="360"/>
        <w:contextualSpacing/>
        <w:rPr>
          <w:sz w:val="24"/>
          <w:szCs w:val="24"/>
        </w:rPr>
      </w:pPr>
      <w:r w:rsidRPr="007D3709">
        <w:rPr>
          <w:sz w:val="24"/>
          <w:szCs w:val="24"/>
        </w:rPr>
        <w:t>Dr. Mark Wood, DO – 955 Bucyrus Rd., 419-468-4220</w:t>
      </w:r>
      <w:r>
        <w:rPr>
          <w:sz w:val="24"/>
          <w:szCs w:val="24"/>
        </w:rPr>
        <w:t>, Accepts new patients &amp; accepts Medicaid.</w:t>
      </w:r>
    </w:p>
    <w:p w14:paraId="150256CD" w14:textId="77777777" w:rsidR="004708E7" w:rsidRPr="007D3709" w:rsidRDefault="004708E7" w:rsidP="004708E7">
      <w:pPr>
        <w:spacing w:after="0"/>
        <w:ind w:left="360"/>
        <w:contextualSpacing/>
        <w:rPr>
          <w:sz w:val="24"/>
          <w:szCs w:val="24"/>
        </w:rPr>
      </w:pPr>
      <w:r w:rsidRPr="007D3709">
        <w:rPr>
          <w:sz w:val="24"/>
          <w:szCs w:val="24"/>
        </w:rPr>
        <w:t>Jason Atwell, CNP – 955 Bucyrus Rd., 419-468-4220</w:t>
      </w:r>
      <w:r>
        <w:rPr>
          <w:sz w:val="24"/>
          <w:szCs w:val="24"/>
        </w:rPr>
        <w:t>, Accepts new patients &amp; accepts Medicaid.</w:t>
      </w:r>
    </w:p>
    <w:p w14:paraId="15C8BA10" w14:textId="77777777" w:rsidR="004708E7" w:rsidRPr="007D3709" w:rsidRDefault="004708E7" w:rsidP="004708E7">
      <w:pPr>
        <w:spacing w:after="0"/>
        <w:ind w:left="360"/>
        <w:contextualSpacing/>
        <w:rPr>
          <w:sz w:val="24"/>
          <w:szCs w:val="24"/>
        </w:rPr>
      </w:pPr>
      <w:r w:rsidRPr="007D3709">
        <w:rPr>
          <w:sz w:val="24"/>
          <w:szCs w:val="24"/>
        </w:rPr>
        <w:t>Sarah Eshelman, CNP – 955 Bucyrus Rd., 419-468-4220</w:t>
      </w:r>
      <w:r>
        <w:rPr>
          <w:sz w:val="24"/>
          <w:szCs w:val="24"/>
        </w:rPr>
        <w:t>, Accepts new patients &amp; accepts Medicaid.</w:t>
      </w:r>
    </w:p>
    <w:p w14:paraId="5096A525" w14:textId="77777777" w:rsidR="004708E7" w:rsidRPr="007D3709" w:rsidRDefault="004708E7" w:rsidP="004708E7">
      <w:pPr>
        <w:spacing w:after="0"/>
        <w:ind w:left="360"/>
        <w:contextualSpacing/>
        <w:rPr>
          <w:sz w:val="24"/>
          <w:szCs w:val="24"/>
        </w:rPr>
      </w:pPr>
      <w:r w:rsidRPr="007D3709">
        <w:rPr>
          <w:sz w:val="24"/>
          <w:szCs w:val="24"/>
        </w:rPr>
        <w:t>Pamela Grassick, CNP – 270 Portland Way S., 419-468-8323</w:t>
      </w:r>
      <w:r>
        <w:rPr>
          <w:sz w:val="24"/>
          <w:szCs w:val="24"/>
        </w:rPr>
        <w:t>, Accepts new patients &amp; accepts Medicaid.</w:t>
      </w:r>
    </w:p>
    <w:p w14:paraId="3E4A5229" w14:textId="77777777" w:rsidR="004708E7" w:rsidRPr="007D3709" w:rsidRDefault="004708E7" w:rsidP="004708E7">
      <w:pPr>
        <w:spacing w:after="0"/>
        <w:ind w:left="360"/>
        <w:contextualSpacing/>
        <w:rPr>
          <w:sz w:val="24"/>
          <w:szCs w:val="24"/>
        </w:rPr>
      </w:pPr>
      <w:r w:rsidRPr="007D3709">
        <w:rPr>
          <w:sz w:val="24"/>
          <w:szCs w:val="24"/>
        </w:rPr>
        <w:t>Jacob Kessler, CNP – 800 Portland Way N., 419-462-3425</w:t>
      </w:r>
      <w:r>
        <w:rPr>
          <w:sz w:val="24"/>
          <w:szCs w:val="24"/>
        </w:rPr>
        <w:t>,</w:t>
      </w:r>
      <w:r w:rsidRPr="00973E98">
        <w:rPr>
          <w:sz w:val="24"/>
          <w:szCs w:val="24"/>
        </w:rPr>
        <w:t xml:space="preserve"> </w:t>
      </w:r>
      <w:r>
        <w:rPr>
          <w:sz w:val="24"/>
          <w:szCs w:val="24"/>
        </w:rPr>
        <w:t>Accepts new patients &amp; accepts Medicaid.</w:t>
      </w:r>
    </w:p>
    <w:p w14:paraId="443EC0F1" w14:textId="77777777" w:rsidR="004708E7" w:rsidRPr="007D3709" w:rsidRDefault="004708E7" w:rsidP="004708E7">
      <w:pPr>
        <w:spacing w:after="0"/>
        <w:ind w:left="360"/>
        <w:contextualSpacing/>
        <w:rPr>
          <w:sz w:val="24"/>
          <w:szCs w:val="24"/>
        </w:rPr>
      </w:pPr>
      <w:r w:rsidRPr="007D3709">
        <w:rPr>
          <w:sz w:val="24"/>
          <w:szCs w:val="24"/>
        </w:rPr>
        <w:t>Rob Wisner, PA-C – 269 Portland Way S., 419-462-4560</w:t>
      </w:r>
      <w:r>
        <w:rPr>
          <w:sz w:val="24"/>
          <w:szCs w:val="24"/>
        </w:rPr>
        <w:t>, Accepts new patients &amp; accepts Medicaid.</w:t>
      </w:r>
    </w:p>
    <w:p w14:paraId="367CB36B" w14:textId="77777777" w:rsidR="004708E7" w:rsidRPr="002358DB" w:rsidRDefault="004708E7" w:rsidP="004708E7">
      <w:pPr>
        <w:spacing w:after="0"/>
        <w:rPr>
          <w:b/>
          <w:bCs/>
          <w:sz w:val="24"/>
          <w:szCs w:val="24"/>
        </w:rPr>
      </w:pPr>
      <w:r w:rsidRPr="002358DB">
        <w:rPr>
          <w:b/>
          <w:bCs/>
          <w:sz w:val="24"/>
          <w:szCs w:val="24"/>
        </w:rPr>
        <w:t>OhioHealth</w:t>
      </w:r>
    </w:p>
    <w:p w14:paraId="68FBEFDA" w14:textId="77777777" w:rsidR="004708E7" w:rsidRPr="007D3709" w:rsidRDefault="004708E7" w:rsidP="004708E7">
      <w:pPr>
        <w:spacing w:after="0"/>
        <w:ind w:left="360"/>
        <w:contextualSpacing/>
        <w:rPr>
          <w:b/>
          <w:bCs/>
          <w:sz w:val="24"/>
          <w:szCs w:val="24"/>
        </w:rPr>
      </w:pPr>
      <w:r w:rsidRPr="007D3709">
        <w:rPr>
          <w:sz w:val="24"/>
          <w:szCs w:val="24"/>
        </w:rPr>
        <w:t>Dr. Ashley Bryant, MD – 745 Carter Dr., 567-309-2050</w:t>
      </w:r>
      <w:r>
        <w:rPr>
          <w:sz w:val="24"/>
          <w:szCs w:val="24"/>
        </w:rPr>
        <w:t>,</w:t>
      </w:r>
      <w:r w:rsidRPr="00973E98">
        <w:rPr>
          <w:sz w:val="24"/>
          <w:szCs w:val="24"/>
        </w:rPr>
        <w:t xml:space="preserve"> </w:t>
      </w:r>
      <w:r>
        <w:rPr>
          <w:sz w:val="24"/>
          <w:szCs w:val="24"/>
        </w:rPr>
        <w:t xml:space="preserve">Accepts new patients &amp; accepts Medicaid. </w:t>
      </w:r>
    </w:p>
    <w:p w14:paraId="7E8255CE" w14:textId="7B46FDC0" w:rsidR="004708E7" w:rsidRPr="008B7DD8" w:rsidRDefault="004708E7" w:rsidP="008B7DD8">
      <w:pPr>
        <w:spacing w:after="0"/>
        <w:ind w:left="360"/>
        <w:contextualSpacing/>
        <w:rPr>
          <w:b/>
          <w:bCs/>
          <w:sz w:val="24"/>
          <w:szCs w:val="24"/>
        </w:rPr>
      </w:pPr>
      <w:r w:rsidRPr="007D3709">
        <w:rPr>
          <w:sz w:val="24"/>
          <w:szCs w:val="24"/>
        </w:rPr>
        <w:t>Lee Ann Ivy, CNP – 745 Carter Dr., 567-309-2050</w:t>
      </w:r>
      <w:r>
        <w:rPr>
          <w:sz w:val="24"/>
          <w:szCs w:val="24"/>
        </w:rPr>
        <w:t>, Accepts new patients &amp; accepts Medicaid</w:t>
      </w:r>
      <w:r w:rsidR="008B7DD8">
        <w:rPr>
          <w:sz w:val="24"/>
          <w:szCs w:val="24"/>
        </w:rPr>
        <w:t>.</w:t>
      </w:r>
    </w:p>
    <w:p w14:paraId="6922ACC8" w14:textId="66EB180D" w:rsidR="004708E7" w:rsidRPr="00B36FD8" w:rsidRDefault="004708E7" w:rsidP="004708E7">
      <w:pPr>
        <w:spacing w:after="0"/>
        <w:rPr>
          <w:rFonts w:ascii="Calibri" w:eastAsia="Gungsuh" w:hAnsi="Calibri" w:cs="Calibri"/>
          <w:b/>
          <w:bCs/>
          <w:sz w:val="24"/>
          <w:szCs w:val="24"/>
          <w:u w:val="single"/>
        </w:rPr>
      </w:pPr>
      <w:r w:rsidRPr="002D226B">
        <w:rPr>
          <w:rFonts w:ascii="Calibri" w:eastAsia="Gungsuh" w:hAnsi="Calibri" w:cs="Calibri"/>
          <w:b/>
          <w:bCs/>
          <w:sz w:val="24"/>
          <w:szCs w:val="24"/>
          <w:u w:val="single"/>
        </w:rPr>
        <w:lastRenderedPageBreak/>
        <w:t>Pregnancy Care/</w:t>
      </w:r>
      <w:r w:rsidR="00E94F42">
        <w:rPr>
          <w:rFonts w:ascii="Calibri" w:eastAsia="Gungsuh" w:hAnsi="Calibri" w:cs="Calibri"/>
          <w:b/>
          <w:bCs/>
          <w:sz w:val="24"/>
          <w:szCs w:val="24"/>
          <w:u w:val="single"/>
        </w:rPr>
        <w:t xml:space="preserve"> </w:t>
      </w:r>
      <w:r w:rsidRPr="002D226B">
        <w:rPr>
          <w:rFonts w:ascii="Calibri" w:eastAsia="Gungsuh" w:hAnsi="Calibri" w:cs="Calibri"/>
          <w:b/>
          <w:bCs/>
          <w:sz w:val="24"/>
          <w:szCs w:val="24"/>
          <w:u w:val="single"/>
        </w:rPr>
        <w:t>Gynecology</w:t>
      </w:r>
      <w:r w:rsidRPr="00B36FD8">
        <w:rPr>
          <w:rFonts w:ascii="Calibri" w:eastAsia="Gungsuh" w:hAnsi="Calibri" w:cs="Calibri"/>
          <w:b/>
          <w:bCs/>
          <w:sz w:val="24"/>
          <w:szCs w:val="24"/>
          <w:u w:val="single"/>
        </w:rPr>
        <w:t xml:space="preserve"> </w:t>
      </w:r>
    </w:p>
    <w:p w14:paraId="724B52B0" w14:textId="77777777" w:rsidR="004708E7" w:rsidRPr="00B36FD8" w:rsidRDefault="004708E7" w:rsidP="004708E7">
      <w:pPr>
        <w:spacing w:after="0"/>
        <w:rPr>
          <w:rFonts w:ascii="Calibri" w:hAnsi="Calibri" w:cs="Calibri"/>
          <w:sz w:val="24"/>
          <w:szCs w:val="24"/>
          <w:u w:val="single"/>
        </w:rPr>
      </w:pPr>
      <w:r w:rsidRPr="00B36FD8">
        <w:rPr>
          <w:rFonts w:ascii="Calibri" w:hAnsi="Calibri" w:cs="Calibri"/>
          <w:sz w:val="24"/>
          <w:szCs w:val="24"/>
          <w:u w:val="single"/>
        </w:rPr>
        <w:t>Avita (Galion)</w:t>
      </w:r>
    </w:p>
    <w:p w14:paraId="4EB02891" w14:textId="77777777" w:rsidR="004708E7" w:rsidRPr="00B36FD8" w:rsidRDefault="004708E7" w:rsidP="004708E7">
      <w:pPr>
        <w:spacing w:after="0"/>
        <w:rPr>
          <w:rFonts w:ascii="Calibri" w:hAnsi="Calibri" w:cs="Calibri"/>
          <w:sz w:val="24"/>
          <w:szCs w:val="24"/>
        </w:rPr>
      </w:pPr>
      <w:r w:rsidRPr="00B36FD8">
        <w:rPr>
          <w:rFonts w:ascii="Calibri" w:hAnsi="Calibri" w:cs="Calibri"/>
          <w:sz w:val="24"/>
          <w:szCs w:val="24"/>
        </w:rPr>
        <w:t>(419) 468-0111</w:t>
      </w:r>
    </w:p>
    <w:p w14:paraId="57111B9D" w14:textId="77777777" w:rsidR="004708E7" w:rsidRPr="004D4727" w:rsidRDefault="004708E7" w:rsidP="004708E7">
      <w:pPr>
        <w:pStyle w:val="NoSpacing"/>
        <w:rPr>
          <w:sz w:val="24"/>
          <w:szCs w:val="24"/>
        </w:rPr>
      </w:pPr>
      <w:r w:rsidRPr="00B36FD8">
        <w:rPr>
          <w:rFonts w:ascii="Calibri" w:hAnsi="Calibri" w:cs="Calibri"/>
          <w:sz w:val="24"/>
          <w:szCs w:val="24"/>
        </w:rPr>
        <w:t>Dr. John Bailey</w:t>
      </w:r>
      <w:r>
        <w:rPr>
          <w:rFonts w:ascii="Calibri" w:hAnsi="Calibri" w:cs="Calibri"/>
          <w:sz w:val="24"/>
          <w:szCs w:val="24"/>
        </w:rPr>
        <w:t xml:space="preserve"> </w:t>
      </w:r>
      <w:r>
        <w:rPr>
          <w:sz w:val="24"/>
          <w:szCs w:val="24"/>
        </w:rPr>
        <w:t xml:space="preserve">accepts new patients &amp; accepts Medicaid. </w:t>
      </w:r>
    </w:p>
    <w:p w14:paraId="465D472D" w14:textId="7CCBC423" w:rsidR="004708E7" w:rsidRPr="004D4727" w:rsidRDefault="004708E7" w:rsidP="004708E7">
      <w:pPr>
        <w:pStyle w:val="NoSpacing"/>
        <w:rPr>
          <w:sz w:val="24"/>
          <w:szCs w:val="24"/>
        </w:rPr>
      </w:pPr>
      <w:r w:rsidRPr="00B36FD8">
        <w:rPr>
          <w:rFonts w:ascii="Calibri" w:hAnsi="Calibri" w:cs="Calibri"/>
          <w:sz w:val="24"/>
          <w:szCs w:val="24"/>
        </w:rPr>
        <w:t>Dr. Tyler Huggins</w:t>
      </w:r>
      <w:r>
        <w:rPr>
          <w:rFonts w:ascii="Calibri" w:hAnsi="Calibri" w:cs="Calibri"/>
          <w:sz w:val="24"/>
          <w:szCs w:val="24"/>
        </w:rPr>
        <w:t xml:space="preserve"> </w:t>
      </w:r>
      <w:r>
        <w:rPr>
          <w:sz w:val="24"/>
          <w:szCs w:val="24"/>
        </w:rPr>
        <w:t>accepts new patients &amp; accepts Medicaid (Offers Telehealth Visits)</w:t>
      </w:r>
    </w:p>
    <w:p w14:paraId="03806DD5" w14:textId="069A49F5" w:rsidR="004708E7" w:rsidRPr="004D4727" w:rsidRDefault="004708E7" w:rsidP="004708E7">
      <w:pPr>
        <w:pStyle w:val="NoSpacing"/>
        <w:rPr>
          <w:sz w:val="24"/>
          <w:szCs w:val="24"/>
        </w:rPr>
      </w:pPr>
      <w:r w:rsidRPr="009D447E">
        <w:rPr>
          <w:rFonts w:ascii="Calibri" w:hAnsi="Calibri" w:cs="Calibri"/>
          <w:sz w:val="24"/>
          <w:szCs w:val="24"/>
        </w:rPr>
        <w:t xml:space="preserve">Sherri Gillam, APRN-CNP, </w:t>
      </w:r>
      <w:r>
        <w:rPr>
          <w:sz w:val="24"/>
          <w:szCs w:val="24"/>
        </w:rPr>
        <w:t xml:space="preserve">accepts new patients &amp; accepts </w:t>
      </w:r>
      <w:r w:rsidR="00E94F42">
        <w:rPr>
          <w:sz w:val="24"/>
          <w:szCs w:val="24"/>
        </w:rPr>
        <w:t>Medicaid.</w:t>
      </w:r>
      <w:r>
        <w:rPr>
          <w:sz w:val="24"/>
          <w:szCs w:val="24"/>
        </w:rPr>
        <w:t xml:space="preserve"> </w:t>
      </w:r>
    </w:p>
    <w:p w14:paraId="52F907F5" w14:textId="6269ACC2" w:rsidR="004708E7" w:rsidRPr="008B7DD8" w:rsidRDefault="004708E7" w:rsidP="004708E7">
      <w:pPr>
        <w:pStyle w:val="NoSpacing"/>
        <w:rPr>
          <w:sz w:val="24"/>
          <w:szCs w:val="24"/>
        </w:rPr>
      </w:pPr>
      <w:r w:rsidRPr="009D447E">
        <w:rPr>
          <w:rFonts w:ascii="Calibri" w:hAnsi="Calibri" w:cs="Calibri"/>
          <w:sz w:val="24"/>
          <w:szCs w:val="24"/>
        </w:rPr>
        <w:t xml:space="preserve">Ami Hay, APRN-CNP, </w:t>
      </w:r>
      <w:r>
        <w:rPr>
          <w:sz w:val="24"/>
          <w:szCs w:val="24"/>
        </w:rPr>
        <w:t>accepts new patients &amp; accepts Medicaid (Offers Telehealth Visits)</w:t>
      </w:r>
    </w:p>
    <w:p w14:paraId="13B8372F" w14:textId="77777777" w:rsidR="004708E7" w:rsidRDefault="004708E7" w:rsidP="004708E7">
      <w:pPr>
        <w:pStyle w:val="NoSpacing"/>
      </w:pPr>
    </w:p>
    <w:p w14:paraId="1D29B1AF" w14:textId="77777777" w:rsidR="004708E7" w:rsidRPr="00B36FD8" w:rsidRDefault="004708E7" w:rsidP="004708E7">
      <w:pPr>
        <w:pStyle w:val="NoSpacing"/>
        <w:rPr>
          <w:b/>
          <w:sz w:val="24"/>
          <w:szCs w:val="24"/>
          <w:u w:val="single"/>
        </w:rPr>
      </w:pPr>
      <w:r w:rsidRPr="002D226B">
        <w:rPr>
          <w:b/>
          <w:sz w:val="24"/>
          <w:szCs w:val="24"/>
          <w:u w:val="single"/>
        </w:rPr>
        <w:t>Home Health and Hospice Service</w:t>
      </w:r>
    </w:p>
    <w:p w14:paraId="63925579" w14:textId="77777777" w:rsidR="004708E7" w:rsidRPr="00B36FD8" w:rsidRDefault="004708E7" w:rsidP="004708E7">
      <w:pPr>
        <w:pStyle w:val="NoSpacing"/>
        <w:rPr>
          <w:bCs/>
          <w:sz w:val="24"/>
          <w:szCs w:val="24"/>
        </w:rPr>
      </w:pPr>
      <w:r w:rsidRPr="00B36FD8">
        <w:rPr>
          <w:bCs/>
          <w:sz w:val="24"/>
          <w:szCs w:val="24"/>
        </w:rPr>
        <w:t xml:space="preserve">Avita Home Health and Hospice, </w:t>
      </w:r>
      <w:r w:rsidRPr="002F71B3">
        <w:rPr>
          <w:sz w:val="24"/>
          <w:szCs w:val="24"/>
        </w:rPr>
        <w:t>1220 North Market, Galion 419-468-7985 or 8</w:t>
      </w:r>
      <w:r>
        <w:rPr>
          <w:sz w:val="24"/>
          <w:szCs w:val="24"/>
        </w:rPr>
        <w:t>10-989-3010,</w:t>
      </w:r>
      <w:r w:rsidRPr="00D0339B">
        <w:rPr>
          <w:bCs/>
          <w:sz w:val="24"/>
          <w:szCs w:val="24"/>
        </w:rPr>
        <w:t xml:space="preserve"> </w:t>
      </w:r>
      <w:r w:rsidRPr="00B36FD8">
        <w:rPr>
          <w:bCs/>
          <w:sz w:val="24"/>
          <w:szCs w:val="24"/>
        </w:rPr>
        <w:t>avitiahomehealth.org</w:t>
      </w:r>
      <w:r>
        <w:rPr>
          <w:sz w:val="24"/>
          <w:szCs w:val="24"/>
        </w:rPr>
        <w:t xml:space="preserve"> </w:t>
      </w:r>
    </w:p>
    <w:p w14:paraId="7FE5E70F" w14:textId="77777777" w:rsidR="004708E7" w:rsidRPr="002F71B3" w:rsidRDefault="004708E7" w:rsidP="004708E7">
      <w:pPr>
        <w:pStyle w:val="NoSpacing"/>
        <w:rPr>
          <w:sz w:val="24"/>
          <w:szCs w:val="24"/>
        </w:rPr>
      </w:pPr>
    </w:p>
    <w:p w14:paraId="31DE1E11" w14:textId="77777777" w:rsidR="004708E7" w:rsidRPr="00D0339B" w:rsidRDefault="004708E7" w:rsidP="004708E7">
      <w:pPr>
        <w:pStyle w:val="NoSpacing"/>
        <w:rPr>
          <w:b/>
          <w:sz w:val="24"/>
          <w:szCs w:val="24"/>
          <w:u w:val="single"/>
        </w:rPr>
      </w:pPr>
      <w:r w:rsidRPr="002D226B">
        <w:rPr>
          <w:b/>
          <w:sz w:val="24"/>
          <w:szCs w:val="24"/>
          <w:u w:val="single"/>
        </w:rPr>
        <w:t>Medical Supplies</w:t>
      </w:r>
    </w:p>
    <w:p w14:paraId="31343025" w14:textId="77777777" w:rsidR="004708E7" w:rsidRDefault="004708E7" w:rsidP="004708E7">
      <w:pPr>
        <w:pStyle w:val="NoSpacing"/>
        <w:rPr>
          <w:sz w:val="24"/>
          <w:szCs w:val="24"/>
        </w:rPr>
      </w:pPr>
      <w:r w:rsidRPr="00C941E8">
        <w:rPr>
          <w:b/>
          <w:bCs/>
          <w:sz w:val="24"/>
          <w:szCs w:val="24"/>
        </w:rPr>
        <w:t>Galion Medical Supplies</w:t>
      </w:r>
      <w:r w:rsidRPr="002F71B3">
        <w:rPr>
          <w:sz w:val="24"/>
          <w:szCs w:val="24"/>
        </w:rPr>
        <w:t xml:space="preserve"> - 731 Harding Way West, Galion 419-468-1555</w:t>
      </w:r>
    </w:p>
    <w:p w14:paraId="3A27B73C" w14:textId="77777777" w:rsidR="004708E7" w:rsidRPr="002F71B3" w:rsidRDefault="004708E7" w:rsidP="004708E7">
      <w:pPr>
        <w:pStyle w:val="NoSpacing"/>
        <w:rPr>
          <w:sz w:val="24"/>
          <w:szCs w:val="24"/>
        </w:rPr>
      </w:pPr>
      <w:r w:rsidRPr="00C941E8">
        <w:rPr>
          <w:b/>
          <w:bCs/>
          <w:sz w:val="24"/>
          <w:szCs w:val="24"/>
        </w:rPr>
        <w:t>Marina Medical</w:t>
      </w:r>
      <w:r>
        <w:rPr>
          <w:sz w:val="24"/>
          <w:szCs w:val="24"/>
        </w:rPr>
        <w:t>, 705 Harding Way East, Galion, 419-625-4312</w:t>
      </w:r>
    </w:p>
    <w:p w14:paraId="20AD50B1" w14:textId="004070AE" w:rsidR="004708E7" w:rsidRPr="002F71B3" w:rsidRDefault="004708E7" w:rsidP="004708E7">
      <w:pPr>
        <w:pStyle w:val="NoSpacing"/>
        <w:rPr>
          <w:sz w:val="24"/>
          <w:szCs w:val="24"/>
        </w:rPr>
      </w:pPr>
      <w:r w:rsidRPr="002F71B3">
        <w:rPr>
          <w:sz w:val="24"/>
          <w:szCs w:val="24"/>
        </w:rPr>
        <w:t xml:space="preserve">Many local pharmacies also </w:t>
      </w:r>
      <w:r w:rsidR="00E94F42">
        <w:rPr>
          <w:sz w:val="24"/>
          <w:szCs w:val="24"/>
        </w:rPr>
        <w:t>provide</w:t>
      </w:r>
      <w:r w:rsidRPr="002F71B3">
        <w:rPr>
          <w:sz w:val="24"/>
          <w:szCs w:val="24"/>
        </w:rPr>
        <w:t xml:space="preserve"> needed medical supplies. </w:t>
      </w:r>
    </w:p>
    <w:p w14:paraId="33FD4C40" w14:textId="77777777" w:rsidR="004708E7" w:rsidRPr="002F71B3" w:rsidRDefault="004708E7" w:rsidP="004708E7">
      <w:pPr>
        <w:pStyle w:val="NoSpacing"/>
        <w:rPr>
          <w:b/>
          <w:sz w:val="24"/>
          <w:szCs w:val="24"/>
          <w:u w:val="single"/>
        </w:rPr>
      </w:pPr>
    </w:p>
    <w:p w14:paraId="176304B3" w14:textId="77777777" w:rsidR="004708E7" w:rsidRPr="002F71B3" w:rsidRDefault="004708E7" w:rsidP="004708E7">
      <w:pPr>
        <w:spacing w:after="0"/>
        <w:rPr>
          <w:rStyle w:val="contentpasted0"/>
          <w:b/>
          <w:bCs/>
          <w:color w:val="000000"/>
          <w:sz w:val="24"/>
          <w:szCs w:val="24"/>
          <w:u w:val="single"/>
          <w:shd w:val="clear" w:color="auto" w:fill="FFFFFF"/>
        </w:rPr>
      </w:pPr>
      <w:r w:rsidRPr="002D226B">
        <w:rPr>
          <w:rStyle w:val="contentpasted0"/>
          <w:b/>
          <w:bCs/>
          <w:color w:val="000000"/>
          <w:sz w:val="24"/>
          <w:szCs w:val="24"/>
          <w:u w:val="single"/>
          <w:shd w:val="clear" w:color="auto" w:fill="FFFFFF"/>
        </w:rPr>
        <w:t>Mental Health Services</w:t>
      </w:r>
    </w:p>
    <w:p w14:paraId="4CB80B83" w14:textId="77777777" w:rsidR="004708E7" w:rsidRPr="002F71B3" w:rsidRDefault="004708E7" w:rsidP="004708E7">
      <w:pPr>
        <w:spacing w:after="0" w:line="240" w:lineRule="auto"/>
        <w:rPr>
          <w:rStyle w:val="contentpasted0"/>
          <w:b/>
          <w:bCs/>
          <w:color w:val="000000"/>
          <w:sz w:val="24"/>
          <w:szCs w:val="24"/>
          <w:u w:val="single"/>
          <w:shd w:val="clear" w:color="auto" w:fill="FFFFFF"/>
        </w:rPr>
      </w:pPr>
      <w:r w:rsidRPr="002F71B3">
        <w:rPr>
          <w:rStyle w:val="contentpasted0"/>
          <w:b/>
          <w:bCs/>
          <w:color w:val="000000"/>
          <w:sz w:val="24"/>
          <w:szCs w:val="24"/>
          <w:shd w:val="clear" w:color="auto" w:fill="FFFFFF"/>
        </w:rPr>
        <w:t>Family Life Counseling</w:t>
      </w:r>
      <w:r w:rsidRPr="002F71B3">
        <w:rPr>
          <w:rStyle w:val="contentpasted0"/>
          <w:b/>
          <w:bCs/>
          <w:color w:val="000000"/>
          <w:sz w:val="24"/>
          <w:szCs w:val="24"/>
          <w:u w:val="single"/>
          <w:shd w:val="clear" w:color="auto" w:fill="FFFFFF"/>
        </w:rPr>
        <w:t xml:space="preserve"> </w:t>
      </w:r>
      <w:r w:rsidRPr="002F71B3">
        <w:rPr>
          <w:b/>
          <w:bCs/>
          <w:color w:val="000000"/>
          <w:sz w:val="24"/>
          <w:szCs w:val="24"/>
          <w:u w:val="single"/>
          <w:shd w:val="clear" w:color="auto" w:fill="FFFFFF"/>
        </w:rPr>
        <w:br/>
      </w:r>
      <w:r w:rsidRPr="002F71B3">
        <w:rPr>
          <w:rStyle w:val="contentpasted0"/>
          <w:color w:val="000000"/>
          <w:sz w:val="24"/>
          <w:szCs w:val="24"/>
          <w:shd w:val="clear" w:color="auto" w:fill="FFFFFF"/>
        </w:rPr>
        <w:t xml:space="preserve">6 Public Square / 567-560-3583 </w:t>
      </w:r>
      <w:r w:rsidRPr="002F71B3">
        <w:rPr>
          <w:color w:val="000000"/>
          <w:sz w:val="24"/>
          <w:szCs w:val="24"/>
          <w:shd w:val="clear" w:color="auto" w:fill="FFFFFF"/>
        </w:rPr>
        <w:br/>
      </w:r>
      <w:r w:rsidRPr="002F71B3">
        <w:rPr>
          <w:rStyle w:val="contentpasted0"/>
          <w:color w:val="000000"/>
          <w:sz w:val="24"/>
          <w:szCs w:val="24"/>
          <w:shd w:val="clear" w:color="auto" w:fill="FFFFFF"/>
        </w:rPr>
        <w:t>Accepting new patients &amp; accepts CareSource</w:t>
      </w:r>
      <w:r w:rsidRPr="002F71B3">
        <w:rPr>
          <w:b/>
          <w:bCs/>
          <w:color w:val="000000"/>
          <w:sz w:val="24"/>
          <w:szCs w:val="24"/>
          <w:u w:val="single"/>
          <w:shd w:val="clear" w:color="auto" w:fill="FFFFFF"/>
        </w:rPr>
        <w:br/>
      </w:r>
      <w:r w:rsidRPr="002F71B3">
        <w:rPr>
          <w:rStyle w:val="contentpasted0"/>
          <w:b/>
          <w:bCs/>
          <w:color w:val="000000"/>
          <w:sz w:val="24"/>
          <w:szCs w:val="24"/>
          <w:shd w:val="clear" w:color="auto" w:fill="FFFFFF"/>
        </w:rPr>
        <w:t>Affinity Healthworks</w:t>
      </w:r>
      <w:r w:rsidRPr="002F71B3">
        <w:rPr>
          <w:b/>
          <w:bCs/>
          <w:color w:val="000000"/>
          <w:sz w:val="24"/>
          <w:szCs w:val="24"/>
          <w:u w:val="single"/>
          <w:shd w:val="clear" w:color="auto" w:fill="FFFFFF"/>
        </w:rPr>
        <w:br/>
      </w:r>
      <w:r w:rsidRPr="002F71B3">
        <w:rPr>
          <w:rStyle w:val="contentpasted0"/>
          <w:color w:val="000000"/>
          <w:sz w:val="24"/>
          <w:szCs w:val="24"/>
          <w:shd w:val="clear" w:color="auto" w:fill="FFFFFF"/>
        </w:rPr>
        <w:t>270 Portland Way S. / 419-562-2400</w:t>
      </w:r>
    </w:p>
    <w:p w14:paraId="4B9E7B2E" w14:textId="77777777" w:rsidR="004708E7" w:rsidRPr="002F71B3" w:rsidRDefault="004708E7" w:rsidP="004708E7">
      <w:pPr>
        <w:spacing w:after="0" w:line="240" w:lineRule="auto"/>
        <w:rPr>
          <w:rStyle w:val="contentpasted0"/>
          <w:color w:val="000000"/>
          <w:sz w:val="24"/>
          <w:szCs w:val="24"/>
          <w:shd w:val="clear" w:color="auto" w:fill="FFFFFF"/>
        </w:rPr>
      </w:pPr>
      <w:r w:rsidRPr="002F71B3">
        <w:rPr>
          <w:rStyle w:val="contentpasted0"/>
          <w:color w:val="000000"/>
          <w:sz w:val="24"/>
          <w:szCs w:val="24"/>
          <w:shd w:val="clear" w:color="auto" w:fill="FFFFFF"/>
        </w:rPr>
        <w:t>Accepting new patients &amp; accepts CareSource</w:t>
      </w:r>
    </w:p>
    <w:p w14:paraId="19E85E58" w14:textId="77777777" w:rsidR="004708E7" w:rsidRPr="002F71B3" w:rsidRDefault="004708E7" w:rsidP="004708E7">
      <w:pPr>
        <w:pStyle w:val="NoSpacing"/>
        <w:rPr>
          <w:rStyle w:val="contentpasted0"/>
          <w:color w:val="000000"/>
          <w:sz w:val="24"/>
          <w:szCs w:val="24"/>
          <w:shd w:val="clear" w:color="auto" w:fill="FFFFFF"/>
        </w:rPr>
      </w:pPr>
    </w:p>
    <w:p w14:paraId="02780627" w14:textId="77777777" w:rsidR="004708E7" w:rsidRPr="00BD5577" w:rsidRDefault="004708E7" w:rsidP="004708E7">
      <w:pPr>
        <w:pStyle w:val="NoSpacing"/>
        <w:rPr>
          <w:rStyle w:val="contentpasted0"/>
          <w:b/>
          <w:bCs/>
          <w:color w:val="000000"/>
          <w:sz w:val="24"/>
          <w:szCs w:val="24"/>
          <w:u w:val="single"/>
          <w:shd w:val="clear" w:color="auto" w:fill="FFFFFF"/>
        </w:rPr>
      </w:pPr>
      <w:r w:rsidRPr="002D226B">
        <w:rPr>
          <w:rStyle w:val="contentpasted0"/>
          <w:b/>
          <w:bCs/>
          <w:color w:val="000000"/>
          <w:sz w:val="24"/>
          <w:szCs w:val="24"/>
          <w:u w:val="single"/>
          <w:shd w:val="clear" w:color="auto" w:fill="FFFFFF"/>
        </w:rPr>
        <w:t>Crawford Eye Clinic</w:t>
      </w:r>
    </w:p>
    <w:p w14:paraId="5190B1C7" w14:textId="77777777" w:rsidR="004708E7" w:rsidRPr="002F71B3" w:rsidRDefault="004708E7" w:rsidP="004708E7">
      <w:pPr>
        <w:pStyle w:val="NoSpacing"/>
        <w:rPr>
          <w:b/>
          <w:sz w:val="24"/>
          <w:szCs w:val="24"/>
        </w:rPr>
      </w:pPr>
      <w:r w:rsidRPr="009B722A">
        <w:rPr>
          <w:rStyle w:val="contentpasted0"/>
          <w:b/>
          <w:bCs/>
          <w:color w:val="000000"/>
          <w:sz w:val="24"/>
          <w:szCs w:val="24"/>
          <w:shd w:val="clear" w:color="auto" w:fill="FFFFFF"/>
        </w:rPr>
        <w:t>Crawford County Family Eye</w:t>
      </w:r>
      <w:r>
        <w:rPr>
          <w:b/>
          <w:bCs/>
          <w:color w:val="000000"/>
          <w:sz w:val="24"/>
          <w:szCs w:val="24"/>
          <w:u w:val="single"/>
          <w:shd w:val="clear" w:color="auto" w:fill="FFFFFF"/>
        </w:rPr>
        <w:br/>
      </w:r>
      <w:r>
        <w:rPr>
          <w:rStyle w:val="contentpasted0"/>
          <w:color w:val="000000"/>
          <w:sz w:val="24"/>
          <w:szCs w:val="24"/>
          <w:shd w:val="clear" w:color="auto" w:fill="FFFFFF"/>
        </w:rPr>
        <w:t>337 Harding Way W. / 419-468-3355</w:t>
      </w:r>
      <w:r>
        <w:rPr>
          <w:color w:val="000000"/>
          <w:sz w:val="24"/>
          <w:szCs w:val="24"/>
          <w:shd w:val="clear" w:color="auto" w:fill="FFFFFF"/>
        </w:rPr>
        <w:br/>
      </w:r>
      <w:r>
        <w:rPr>
          <w:rStyle w:val="contentpasted0"/>
          <w:color w:val="000000"/>
          <w:sz w:val="24"/>
          <w:szCs w:val="24"/>
          <w:shd w:val="clear" w:color="auto" w:fill="FFFFFF"/>
        </w:rPr>
        <w:t>Accepting New Patients &amp; accepts CareSource and Molina</w:t>
      </w:r>
      <w:r>
        <w:rPr>
          <w:b/>
          <w:bCs/>
          <w:color w:val="000000"/>
          <w:sz w:val="24"/>
          <w:szCs w:val="24"/>
          <w:u w:val="single"/>
          <w:shd w:val="clear" w:color="auto" w:fill="FFFFFF"/>
        </w:rPr>
        <w:br/>
      </w:r>
      <w:r w:rsidRPr="009B722A">
        <w:rPr>
          <w:rStyle w:val="contentpasted0"/>
          <w:b/>
          <w:bCs/>
          <w:color w:val="000000"/>
          <w:sz w:val="24"/>
          <w:szCs w:val="24"/>
          <w:shd w:val="clear" w:color="auto" w:fill="FFFFFF"/>
        </w:rPr>
        <w:t>Crawford Eye Clinic</w:t>
      </w:r>
      <w:r>
        <w:rPr>
          <w:b/>
          <w:bCs/>
          <w:color w:val="000000"/>
          <w:sz w:val="24"/>
          <w:szCs w:val="24"/>
          <w:u w:val="single"/>
          <w:shd w:val="clear" w:color="auto" w:fill="FFFFFF"/>
        </w:rPr>
        <w:br/>
      </w:r>
      <w:r>
        <w:rPr>
          <w:rStyle w:val="contentpasted0"/>
          <w:color w:val="000000"/>
          <w:sz w:val="24"/>
          <w:szCs w:val="24"/>
          <w:shd w:val="clear" w:color="auto" w:fill="FFFFFF"/>
        </w:rPr>
        <w:t>218 Portland Way N. / 419-468-3545</w:t>
      </w:r>
      <w:r>
        <w:rPr>
          <w:color w:val="000000"/>
          <w:sz w:val="24"/>
          <w:szCs w:val="24"/>
          <w:shd w:val="clear" w:color="auto" w:fill="FFFFFF"/>
        </w:rPr>
        <w:br/>
      </w:r>
      <w:r>
        <w:rPr>
          <w:rStyle w:val="contentpasted0"/>
          <w:color w:val="000000"/>
          <w:sz w:val="24"/>
          <w:szCs w:val="24"/>
          <w:shd w:val="clear" w:color="auto" w:fill="FFFFFF"/>
        </w:rPr>
        <w:t>Accepting new patients and accepts Molina, Buckeye, and regular state Medicaid.</w:t>
      </w:r>
    </w:p>
    <w:p w14:paraId="3700EE32" w14:textId="77777777" w:rsidR="004708E7" w:rsidRPr="004073BC" w:rsidRDefault="004708E7" w:rsidP="004708E7">
      <w:pPr>
        <w:pStyle w:val="NoSpacing"/>
        <w:rPr>
          <w:b/>
          <w:sz w:val="24"/>
          <w:szCs w:val="24"/>
          <w:u w:val="single"/>
        </w:rPr>
      </w:pPr>
    </w:p>
    <w:p w14:paraId="39BEC8E9" w14:textId="77777777" w:rsidR="004708E7" w:rsidRPr="004073BC" w:rsidRDefault="004708E7" w:rsidP="004708E7">
      <w:pPr>
        <w:pStyle w:val="NoSpacing"/>
        <w:rPr>
          <w:b/>
          <w:sz w:val="24"/>
          <w:szCs w:val="24"/>
          <w:u w:val="single"/>
        </w:rPr>
      </w:pPr>
      <w:r w:rsidRPr="002D226B">
        <w:rPr>
          <w:b/>
          <w:sz w:val="24"/>
          <w:szCs w:val="24"/>
          <w:u w:val="single"/>
        </w:rPr>
        <w:t xml:space="preserve">Pediatrics </w:t>
      </w:r>
    </w:p>
    <w:p w14:paraId="672E56D4" w14:textId="77777777" w:rsidR="004708E7" w:rsidRDefault="004708E7" w:rsidP="004708E7">
      <w:pPr>
        <w:pStyle w:val="NoSpacing"/>
        <w:rPr>
          <w:sz w:val="24"/>
          <w:szCs w:val="24"/>
        </w:rPr>
      </w:pPr>
      <w:r w:rsidRPr="00C941E8">
        <w:rPr>
          <w:b/>
          <w:bCs/>
          <w:sz w:val="24"/>
          <w:szCs w:val="24"/>
        </w:rPr>
        <w:t>Heather Kremin, DO</w:t>
      </w:r>
      <w:r>
        <w:rPr>
          <w:sz w:val="24"/>
          <w:szCs w:val="24"/>
        </w:rPr>
        <w:t>., 270 Portland Way S. Avita Portland Way Medical Building, 419-462-3862</w:t>
      </w:r>
      <w:r>
        <w:rPr>
          <w:sz w:val="24"/>
          <w:szCs w:val="24"/>
        </w:rPr>
        <w:br/>
        <w:t>Accepts new patients &amp; accepts Medicaid.</w:t>
      </w:r>
    </w:p>
    <w:p w14:paraId="77C5E817" w14:textId="77777777" w:rsidR="004708E7" w:rsidRDefault="004708E7" w:rsidP="004708E7">
      <w:pPr>
        <w:pStyle w:val="NoSpacing"/>
        <w:rPr>
          <w:sz w:val="24"/>
          <w:szCs w:val="24"/>
        </w:rPr>
      </w:pPr>
      <w:r w:rsidRPr="00C941E8">
        <w:rPr>
          <w:b/>
          <w:bCs/>
          <w:sz w:val="24"/>
          <w:szCs w:val="24"/>
        </w:rPr>
        <w:t>Howard Eckstein, MD</w:t>
      </w:r>
      <w:r>
        <w:rPr>
          <w:sz w:val="24"/>
          <w:szCs w:val="24"/>
        </w:rPr>
        <w:t>., 270 Portland Way S. Avita Portland Way Medical Building, 419-462-4540</w:t>
      </w:r>
      <w:r>
        <w:rPr>
          <w:sz w:val="24"/>
          <w:szCs w:val="24"/>
        </w:rPr>
        <w:br/>
      </w:r>
      <w:bookmarkStart w:id="1" w:name="_Hlk124775250"/>
      <w:r>
        <w:rPr>
          <w:sz w:val="24"/>
          <w:szCs w:val="24"/>
        </w:rPr>
        <w:t>Accepts new patients &amp; accepts Medicaid (Offers Telehealth Visits)</w:t>
      </w:r>
    </w:p>
    <w:bookmarkEnd w:id="1"/>
    <w:p w14:paraId="7E65BBD4" w14:textId="6813E3F0" w:rsidR="004708E7" w:rsidRDefault="004708E7" w:rsidP="004708E7">
      <w:pPr>
        <w:pStyle w:val="NoSpacing"/>
        <w:rPr>
          <w:sz w:val="24"/>
          <w:szCs w:val="24"/>
        </w:rPr>
      </w:pPr>
      <w:r w:rsidRPr="00C941E8">
        <w:rPr>
          <w:b/>
          <w:bCs/>
          <w:sz w:val="24"/>
          <w:szCs w:val="24"/>
        </w:rPr>
        <w:t>Rob Harriz</w:t>
      </w:r>
      <w:r w:rsidR="00E94F42">
        <w:rPr>
          <w:b/>
          <w:bCs/>
          <w:sz w:val="24"/>
          <w:szCs w:val="24"/>
        </w:rPr>
        <w:t>,</w:t>
      </w:r>
      <w:r w:rsidRPr="00C941E8">
        <w:rPr>
          <w:b/>
          <w:bCs/>
          <w:sz w:val="24"/>
          <w:szCs w:val="24"/>
        </w:rPr>
        <w:t xml:space="preserve"> MD</w:t>
      </w:r>
      <w:r>
        <w:rPr>
          <w:sz w:val="24"/>
          <w:szCs w:val="24"/>
        </w:rPr>
        <w:t>., 270 Portland Way S., Avita Portland Way Medical Building, 419-462-3863</w:t>
      </w:r>
      <w:r>
        <w:rPr>
          <w:sz w:val="24"/>
          <w:szCs w:val="24"/>
        </w:rPr>
        <w:br/>
      </w:r>
      <w:bookmarkStart w:id="2" w:name="_Hlk124774967"/>
      <w:r>
        <w:rPr>
          <w:sz w:val="24"/>
          <w:szCs w:val="24"/>
        </w:rPr>
        <w:t>Accepts new patients &amp; accepts Medicaid.</w:t>
      </w:r>
      <w:bookmarkEnd w:id="2"/>
    </w:p>
    <w:p w14:paraId="1FE3AF6D" w14:textId="77777777" w:rsidR="004708E7" w:rsidRPr="002F71B3" w:rsidRDefault="004708E7" w:rsidP="004708E7">
      <w:pPr>
        <w:pStyle w:val="NoSpacing"/>
        <w:rPr>
          <w:b/>
          <w:sz w:val="24"/>
          <w:szCs w:val="24"/>
        </w:rPr>
      </w:pPr>
    </w:p>
    <w:p w14:paraId="7CCDA25D" w14:textId="5E1C6745" w:rsidR="004708E7" w:rsidRPr="009226C2" w:rsidRDefault="004708E7" w:rsidP="004708E7">
      <w:pPr>
        <w:pStyle w:val="NoSpacing"/>
        <w:rPr>
          <w:sz w:val="24"/>
          <w:szCs w:val="24"/>
          <w:u w:val="single"/>
        </w:rPr>
      </w:pPr>
      <w:r w:rsidRPr="009226C2">
        <w:rPr>
          <w:b/>
          <w:sz w:val="24"/>
          <w:szCs w:val="24"/>
          <w:u w:val="single"/>
        </w:rPr>
        <w:t xml:space="preserve">Physicals </w:t>
      </w:r>
      <w:r w:rsidRPr="009226C2">
        <w:rPr>
          <w:b/>
          <w:bCs/>
          <w:sz w:val="24"/>
          <w:szCs w:val="24"/>
          <w:u w:val="single"/>
        </w:rPr>
        <w:t>(Work, Sports, School</w:t>
      </w:r>
      <w:r w:rsidR="00E94F42">
        <w:rPr>
          <w:b/>
          <w:bCs/>
          <w:sz w:val="24"/>
          <w:szCs w:val="24"/>
          <w:u w:val="single"/>
        </w:rPr>
        <w:t>,</w:t>
      </w:r>
      <w:r w:rsidRPr="009226C2">
        <w:rPr>
          <w:b/>
          <w:bCs/>
          <w:sz w:val="24"/>
          <w:szCs w:val="24"/>
          <w:u w:val="single"/>
        </w:rPr>
        <w:t xml:space="preserve"> and more)</w:t>
      </w:r>
    </w:p>
    <w:p w14:paraId="77DACBB5" w14:textId="77777777" w:rsidR="004708E7" w:rsidRDefault="004708E7" w:rsidP="004708E7">
      <w:pPr>
        <w:pStyle w:val="NoSpacing"/>
        <w:rPr>
          <w:sz w:val="24"/>
          <w:szCs w:val="24"/>
        </w:rPr>
      </w:pPr>
      <w:r w:rsidRPr="002F71B3">
        <w:rPr>
          <w:sz w:val="24"/>
          <w:szCs w:val="24"/>
        </w:rPr>
        <w:t>Avita Work Well Occupational Health (Pre-Employment) - Galion 419-468-0630</w:t>
      </w:r>
    </w:p>
    <w:p w14:paraId="1FC5DDC2" w14:textId="77777777" w:rsidR="004708E7" w:rsidRDefault="004708E7" w:rsidP="004708E7">
      <w:pPr>
        <w:pStyle w:val="NoSpacing"/>
        <w:rPr>
          <w:sz w:val="24"/>
          <w:szCs w:val="24"/>
        </w:rPr>
      </w:pPr>
      <w:r>
        <w:rPr>
          <w:sz w:val="24"/>
          <w:szCs w:val="24"/>
        </w:rPr>
        <w:lastRenderedPageBreak/>
        <w:t>Phillips Family Chiropractic, 5 Public Square, Galion, 419-468-4555</w:t>
      </w:r>
    </w:p>
    <w:p w14:paraId="04D930D3" w14:textId="77777777" w:rsidR="004708E7" w:rsidRPr="00A96C51" w:rsidRDefault="004708E7" w:rsidP="004708E7">
      <w:r>
        <w:t>Core Care Chiropractic, 692 Portland Way, 567-393-903</w:t>
      </w:r>
    </w:p>
    <w:p w14:paraId="1B32BDDC" w14:textId="77777777" w:rsidR="004708E7" w:rsidRPr="00BD5577" w:rsidRDefault="004708E7" w:rsidP="004708E7">
      <w:pPr>
        <w:pStyle w:val="NoSpacing"/>
        <w:rPr>
          <w:b/>
          <w:sz w:val="24"/>
          <w:szCs w:val="24"/>
          <w:u w:val="single"/>
        </w:rPr>
      </w:pPr>
      <w:r w:rsidRPr="009226C2">
        <w:rPr>
          <w:b/>
          <w:sz w:val="24"/>
          <w:szCs w:val="24"/>
          <w:u w:val="single"/>
        </w:rPr>
        <w:t>Tuberculin Testing (Tb, PPD)</w:t>
      </w:r>
    </w:p>
    <w:p w14:paraId="04AA6509" w14:textId="77777777" w:rsidR="004708E7" w:rsidRPr="002F71B3" w:rsidRDefault="004708E7" w:rsidP="004708E7">
      <w:pPr>
        <w:pStyle w:val="NoSpacing"/>
        <w:rPr>
          <w:sz w:val="24"/>
          <w:szCs w:val="24"/>
        </w:rPr>
      </w:pPr>
      <w:r w:rsidRPr="002F71B3">
        <w:rPr>
          <w:sz w:val="24"/>
          <w:szCs w:val="24"/>
        </w:rPr>
        <w:t>Galion City Health Department - 113 Harding Way East, Galion 44833 419-468-1075</w:t>
      </w:r>
    </w:p>
    <w:p w14:paraId="17F2C205" w14:textId="77777777" w:rsidR="004708E7" w:rsidRPr="002F71B3" w:rsidRDefault="004708E7" w:rsidP="004708E7">
      <w:pPr>
        <w:pStyle w:val="NoSpacing"/>
        <w:rPr>
          <w:sz w:val="24"/>
          <w:szCs w:val="24"/>
        </w:rPr>
      </w:pPr>
      <w:r w:rsidRPr="002F71B3">
        <w:rPr>
          <w:sz w:val="24"/>
          <w:szCs w:val="24"/>
        </w:rPr>
        <w:t>Avita Work Well Occupational Health - Galion -419-468-0630</w:t>
      </w:r>
      <w:r w:rsidRPr="002F71B3">
        <w:rPr>
          <w:sz w:val="24"/>
          <w:szCs w:val="24"/>
        </w:rPr>
        <w:tab/>
      </w:r>
    </w:p>
    <w:p w14:paraId="5709F2B0" w14:textId="77777777" w:rsidR="004708E7" w:rsidRPr="002F71B3" w:rsidRDefault="004708E7" w:rsidP="004708E7">
      <w:pPr>
        <w:pStyle w:val="NoSpacing"/>
        <w:rPr>
          <w:b/>
          <w:sz w:val="24"/>
          <w:szCs w:val="24"/>
        </w:rPr>
      </w:pPr>
    </w:p>
    <w:p w14:paraId="33B01E9C" w14:textId="77777777" w:rsidR="004708E7" w:rsidRPr="00BD5577" w:rsidRDefault="004708E7" w:rsidP="004708E7">
      <w:pPr>
        <w:pStyle w:val="NoSpacing"/>
        <w:rPr>
          <w:b/>
          <w:sz w:val="24"/>
          <w:szCs w:val="24"/>
          <w:u w:val="single"/>
        </w:rPr>
      </w:pPr>
      <w:r w:rsidRPr="009226C2">
        <w:rPr>
          <w:b/>
          <w:sz w:val="24"/>
          <w:szCs w:val="24"/>
          <w:u w:val="single"/>
        </w:rPr>
        <w:t>Vaccines</w:t>
      </w:r>
    </w:p>
    <w:p w14:paraId="069303E4" w14:textId="77777777" w:rsidR="004708E7" w:rsidRPr="002F71B3" w:rsidRDefault="004708E7" w:rsidP="004708E7">
      <w:pPr>
        <w:pStyle w:val="NoSpacing"/>
        <w:rPr>
          <w:sz w:val="24"/>
          <w:szCs w:val="24"/>
        </w:rPr>
      </w:pPr>
      <w:r w:rsidRPr="00BD5577">
        <w:rPr>
          <w:sz w:val="24"/>
          <w:szCs w:val="24"/>
        </w:rPr>
        <w:t>Galion City</w:t>
      </w:r>
      <w:r w:rsidRPr="002F71B3">
        <w:rPr>
          <w:sz w:val="24"/>
          <w:szCs w:val="24"/>
        </w:rPr>
        <w:t xml:space="preserve"> Health Department - 113 Harding Way East, Galion 44833 419-468-1075</w:t>
      </w:r>
    </w:p>
    <w:p w14:paraId="510904AA" w14:textId="77777777" w:rsidR="004708E7" w:rsidRPr="002F71B3" w:rsidRDefault="004708E7" w:rsidP="004708E7">
      <w:pPr>
        <w:pStyle w:val="NoSpacing"/>
        <w:rPr>
          <w:sz w:val="24"/>
          <w:szCs w:val="24"/>
        </w:rPr>
      </w:pPr>
      <w:r w:rsidRPr="002F71B3">
        <w:rPr>
          <w:sz w:val="24"/>
          <w:szCs w:val="24"/>
        </w:rPr>
        <w:tab/>
      </w:r>
    </w:p>
    <w:p w14:paraId="6204C87F" w14:textId="77777777" w:rsidR="004708E7" w:rsidRPr="002F71B3" w:rsidRDefault="004708E7" w:rsidP="004708E7">
      <w:pPr>
        <w:pStyle w:val="NoSpacing"/>
        <w:rPr>
          <w:sz w:val="24"/>
          <w:szCs w:val="24"/>
        </w:rPr>
      </w:pPr>
    </w:p>
    <w:p w14:paraId="6C8C88B3" w14:textId="77777777" w:rsidR="004708E7" w:rsidRPr="002F71B3" w:rsidRDefault="004708E7" w:rsidP="004708E7">
      <w:pPr>
        <w:rPr>
          <w:sz w:val="24"/>
          <w:szCs w:val="24"/>
        </w:rPr>
      </w:pPr>
    </w:p>
    <w:p w14:paraId="66652FB0" w14:textId="77777777" w:rsidR="004708E7" w:rsidRPr="002F71B3" w:rsidRDefault="004708E7" w:rsidP="004708E7">
      <w:pPr>
        <w:rPr>
          <w:sz w:val="24"/>
          <w:szCs w:val="24"/>
        </w:rPr>
      </w:pPr>
      <w:r w:rsidRPr="002F71B3">
        <w:rPr>
          <w:sz w:val="24"/>
          <w:szCs w:val="24"/>
        </w:rPr>
        <w:t xml:space="preserve">01/2023 </w:t>
      </w:r>
    </w:p>
    <w:p w14:paraId="2E89072D" w14:textId="77777777" w:rsidR="004708E7" w:rsidRPr="003B6F07" w:rsidRDefault="004708E7" w:rsidP="002C73A9">
      <w:pPr>
        <w:spacing w:after="0"/>
        <w:rPr>
          <w:b/>
          <w:bCs/>
          <w:sz w:val="40"/>
          <w:szCs w:val="40"/>
        </w:rPr>
      </w:pPr>
    </w:p>
    <w:sectPr w:rsidR="004708E7" w:rsidRPr="003B6F07" w:rsidSect="00F35B6B">
      <w:footerReference w:type="default" r:id="rId11"/>
      <w:pgSz w:w="12240" w:h="15840"/>
      <w:pgMar w:top="1440" w:right="1440" w:bottom="1440" w:left="1440" w:header="720" w:footer="720" w:gutter="0"/>
      <w:pgBorders w:offsetFrom="page">
        <w:top w:val="single" w:sz="4" w:space="24" w:color="C5E0B3" w:themeColor="accent6" w:themeTint="66"/>
        <w:left w:val="single" w:sz="4" w:space="24" w:color="C5E0B3" w:themeColor="accent6" w:themeTint="66"/>
        <w:bottom w:val="single" w:sz="4" w:space="24" w:color="C5E0B3" w:themeColor="accent6" w:themeTint="66"/>
        <w:right w:val="single" w:sz="4" w:space="24" w:color="C5E0B3" w:themeColor="accent6"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1D2D" w14:textId="77777777" w:rsidR="00517DCB" w:rsidRDefault="00517DCB" w:rsidP="002955D6">
      <w:pPr>
        <w:spacing w:after="0" w:line="240" w:lineRule="auto"/>
      </w:pPr>
      <w:r>
        <w:separator/>
      </w:r>
    </w:p>
  </w:endnote>
  <w:endnote w:type="continuationSeparator" w:id="0">
    <w:p w14:paraId="18981D45" w14:textId="77777777" w:rsidR="00517DCB" w:rsidRDefault="00517DCB" w:rsidP="002955D6">
      <w:pPr>
        <w:spacing w:after="0" w:line="240" w:lineRule="auto"/>
      </w:pPr>
      <w:r>
        <w:continuationSeparator/>
      </w:r>
    </w:p>
  </w:endnote>
  <w:endnote w:type="continuationNotice" w:id="1">
    <w:p w14:paraId="1EC8622D" w14:textId="77777777" w:rsidR="00517DCB" w:rsidRDefault="00517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62618"/>
      <w:docPartObj>
        <w:docPartGallery w:val="Page Numbers (Bottom of Page)"/>
        <w:docPartUnique/>
      </w:docPartObj>
    </w:sdtPr>
    <w:sdtEndPr>
      <w:rPr>
        <w:noProof/>
      </w:rPr>
    </w:sdtEndPr>
    <w:sdtContent>
      <w:p w14:paraId="6256971C" w14:textId="482465BB" w:rsidR="002955D6" w:rsidRDefault="002955D6">
        <w:pPr>
          <w:pStyle w:val="Footer"/>
        </w:pPr>
        <w:r>
          <w:fldChar w:fldCharType="begin"/>
        </w:r>
        <w:r>
          <w:instrText xml:space="preserve"> PAGE   \* MERGEFORMAT </w:instrText>
        </w:r>
        <w:r>
          <w:fldChar w:fldCharType="separate"/>
        </w:r>
        <w:r>
          <w:rPr>
            <w:noProof/>
          </w:rPr>
          <w:t>2</w:t>
        </w:r>
        <w:r>
          <w:rPr>
            <w:noProof/>
          </w:rPr>
          <w:fldChar w:fldCharType="end"/>
        </w:r>
      </w:p>
    </w:sdtContent>
  </w:sdt>
  <w:p w14:paraId="07D65C0F" w14:textId="77777777" w:rsidR="002955D6" w:rsidRDefault="0029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F978" w14:textId="77777777" w:rsidR="00517DCB" w:rsidRDefault="00517DCB" w:rsidP="002955D6">
      <w:pPr>
        <w:spacing w:after="0" w:line="240" w:lineRule="auto"/>
      </w:pPr>
      <w:r>
        <w:separator/>
      </w:r>
    </w:p>
  </w:footnote>
  <w:footnote w:type="continuationSeparator" w:id="0">
    <w:p w14:paraId="19899202" w14:textId="77777777" w:rsidR="00517DCB" w:rsidRDefault="00517DCB" w:rsidP="002955D6">
      <w:pPr>
        <w:spacing w:after="0" w:line="240" w:lineRule="auto"/>
      </w:pPr>
      <w:r>
        <w:continuationSeparator/>
      </w:r>
    </w:p>
  </w:footnote>
  <w:footnote w:type="continuationNotice" w:id="1">
    <w:p w14:paraId="67A409AF" w14:textId="77777777" w:rsidR="00517DCB" w:rsidRDefault="00517D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E7D"/>
    <w:multiLevelType w:val="hybridMultilevel"/>
    <w:tmpl w:val="EC9A78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1D134D"/>
    <w:multiLevelType w:val="hybridMultilevel"/>
    <w:tmpl w:val="6ABAE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5024FE"/>
    <w:multiLevelType w:val="hybridMultilevel"/>
    <w:tmpl w:val="E116AFD8"/>
    <w:lvl w:ilvl="0" w:tplc="BDA63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67DB0"/>
    <w:multiLevelType w:val="hybridMultilevel"/>
    <w:tmpl w:val="490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6203"/>
    <w:multiLevelType w:val="hybridMultilevel"/>
    <w:tmpl w:val="5E8E0278"/>
    <w:lvl w:ilvl="0" w:tplc="299A74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186E3D"/>
    <w:multiLevelType w:val="hybridMultilevel"/>
    <w:tmpl w:val="89E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F2277"/>
    <w:multiLevelType w:val="hybridMultilevel"/>
    <w:tmpl w:val="D19C016E"/>
    <w:lvl w:ilvl="0" w:tplc="BDA635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3D553C"/>
    <w:multiLevelType w:val="hybridMultilevel"/>
    <w:tmpl w:val="4EAC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261B6"/>
    <w:multiLevelType w:val="hybridMultilevel"/>
    <w:tmpl w:val="94FAD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BA3AAB"/>
    <w:multiLevelType w:val="hybridMultilevel"/>
    <w:tmpl w:val="F5B842F6"/>
    <w:lvl w:ilvl="0" w:tplc="BDA63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A5159"/>
    <w:multiLevelType w:val="hybridMultilevel"/>
    <w:tmpl w:val="18805E4C"/>
    <w:lvl w:ilvl="0" w:tplc="073AB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00D4E"/>
    <w:multiLevelType w:val="hybridMultilevel"/>
    <w:tmpl w:val="3A125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5C6E66"/>
    <w:multiLevelType w:val="hybridMultilevel"/>
    <w:tmpl w:val="6A48AEB0"/>
    <w:lvl w:ilvl="0" w:tplc="93A0C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F72CA"/>
    <w:multiLevelType w:val="hybridMultilevel"/>
    <w:tmpl w:val="D3DA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60284"/>
    <w:multiLevelType w:val="hybridMultilevel"/>
    <w:tmpl w:val="1148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243235">
    <w:abstractNumId w:val="10"/>
  </w:num>
  <w:num w:numId="2" w16cid:durableId="798183352">
    <w:abstractNumId w:val="12"/>
  </w:num>
  <w:num w:numId="3" w16cid:durableId="1132554850">
    <w:abstractNumId w:val="2"/>
  </w:num>
  <w:num w:numId="4" w16cid:durableId="1635210179">
    <w:abstractNumId w:val="5"/>
  </w:num>
  <w:num w:numId="5" w16cid:durableId="1615166277">
    <w:abstractNumId w:val="6"/>
  </w:num>
  <w:num w:numId="6" w16cid:durableId="1671256698">
    <w:abstractNumId w:val="1"/>
  </w:num>
  <w:num w:numId="7" w16cid:durableId="1124540247">
    <w:abstractNumId w:val="9"/>
  </w:num>
  <w:num w:numId="8" w16cid:durableId="2058355831">
    <w:abstractNumId w:val="7"/>
  </w:num>
  <w:num w:numId="9" w16cid:durableId="153881768">
    <w:abstractNumId w:val="13"/>
  </w:num>
  <w:num w:numId="10" w16cid:durableId="1786609636">
    <w:abstractNumId w:val="11"/>
  </w:num>
  <w:num w:numId="11" w16cid:durableId="2038189182">
    <w:abstractNumId w:val="0"/>
  </w:num>
  <w:num w:numId="12" w16cid:durableId="762066423">
    <w:abstractNumId w:val="8"/>
  </w:num>
  <w:num w:numId="13" w16cid:durableId="413403266">
    <w:abstractNumId w:val="14"/>
  </w:num>
  <w:num w:numId="14" w16cid:durableId="1478647582">
    <w:abstractNumId w:val="4"/>
  </w:num>
  <w:num w:numId="15" w16cid:durableId="880820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82"/>
    <w:rsid w:val="000012B8"/>
    <w:rsid w:val="0000387B"/>
    <w:rsid w:val="00003F37"/>
    <w:rsid w:val="00021C4B"/>
    <w:rsid w:val="00023EDE"/>
    <w:rsid w:val="00024CBB"/>
    <w:rsid w:val="00032B38"/>
    <w:rsid w:val="000365DC"/>
    <w:rsid w:val="0004150B"/>
    <w:rsid w:val="00043D85"/>
    <w:rsid w:val="00044FEC"/>
    <w:rsid w:val="000462D7"/>
    <w:rsid w:val="00055342"/>
    <w:rsid w:val="00061D33"/>
    <w:rsid w:val="00065627"/>
    <w:rsid w:val="00065B94"/>
    <w:rsid w:val="00065E54"/>
    <w:rsid w:val="0007232E"/>
    <w:rsid w:val="0007696B"/>
    <w:rsid w:val="00080417"/>
    <w:rsid w:val="00086316"/>
    <w:rsid w:val="00086862"/>
    <w:rsid w:val="00097E90"/>
    <w:rsid w:val="000B0990"/>
    <w:rsid w:val="000B5BBF"/>
    <w:rsid w:val="000B6494"/>
    <w:rsid w:val="000C04B3"/>
    <w:rsid w:val="000C14A4"/>
    <w:rsid w:val="000C187F"/>
    <w:rsid w:val="000D567B"/>
    <w:rsid w:val="000D5C48"/>
    <w:rsid w:val="000E6ADE"/>
    <w:rsid w:val="000F0D5F"/>
    <w:rsid w:val="000F246E"/>
    <w:rsid w:val="001000E9"/>
    <w:rsid w:val="001032F5"/>
    <w:rsid w:val="001037E4"/>
    <w:rsid w:val="00104DD7"/>
    <w:rsid w:val="00112D7B"/>
    <w:rsid w:val="00117D16"/>
    <w:rsid w:val="001231FA"/>
    <w:rsid w:val="001243D5"/>
    <w:rsid w:val="00143D0D"/>
    <w:rsid w:val="0014437D"/>
    <w:rsid w:val="001673C6"/>
    <w:rsid w:val="00170352"/>
    <w:rsid w:val="00171EDE"/>
    <w:rsid w:val="001755DC"/>
    <w:rsid w:val="001812EE"/>
    <w:rsid w:val="00195805"/>
    <w:rsid w:val="00195DE4"/>
    <w:rsid w:val="001A24FB"/>
    <w:rsid w:val="001A30A3"/>
    <w:rsid w:val="001B4B62"/>
    <w:rsid w:val="001B4E18"/>
    <w:rsid w:val="001C1990"/>
    <w:rsid w:val="001C1ED2"/>
    <w:rsid w:val="001C3C33"/>
    <w:rsid w:val="001C4AF6"/>
    <w:rsid w:val="001C6465"/>
    <w:rsid w:val="001D0D45"/>
    <w:rsid w:val="001D138C"/>
    <w:rsid w:val="001D29B8"/>
    <w:rsid w:val="001D392D"/>
    <w:rsid w:val="001D4B33"/>
    <w:rsid w:val="001E1420"/>
    <w:rsid w:val="001E19A0"/>
    <w:rsid w:val="001E2A29"/>
    <w:rsid w:val="001E6FCE"/>
    <w:rsid w:val="001F58FF"/>
    <w:rsid w:val="001F6D8E"/>
    <w:rsid w:val="001F7E3D"/>
    <w:rsid w:val="00214EF5"/>
    <w:rsid w:val="002225AB"/>
    <w:rsid w:val="00237B53"/>
    <w:rsid w:val="00243D4A"/>
    <w:rsid w:val="0024483D"/>
    <w:rsid w:val="00251792"/>
    <w:rsid w:val="002540B1"/>
    <w:rsid w:val="002609AD"/>
    <w:rsid w:val="00265431"/>
    <w:rsid w:val="00287334"/>
    <w:rsid w:val="002955D6"/>
    <w:rsid w:val="002A3F64"/>
    <w:rsid w:val="002A4C5F"/>
    <w:rsid w:val="002A4E21"/>
    <w:rsid w:val="002B514C"/>
    <w:rsid w:val="002C6577"/>
    <w:rsid w:val="002C73A9"/>
    <w:rsid w:val="002E28D5"/>
    <w:rsid w:val="002E3BA0"/>
    <w:rsid w:val="002E7A92"/>
    <w:rsid w:val="002F27A1"/>
    <w:rsid w:val="002F6C1B"/>
    <w:rsid w:val="00303CF8"/>
    <w:rsid w:val="00303D13"/>
    <w:rsid w:val="00313679"/>
    <w:rsid w:val="0031411F"/>
    <w:rsid w:val="00315DA5"/>
    <w:rsid w:val="003216AF"/>
    <w:rsid w:val="00325A89"/>
    <w:rsid w:val="00326486"/>
    <w:rsid w:val="003274E6"/>
    <w:rsid w:val="00340E84"/>
    <w:rsid w:val="0036164F"/>
    <w:rsid w:val="003631F3"/>
    <w:rsid w:val="003671EA"/>
    <w:rsid w:val="003711D3"/>
    <w:rsid w:val="003932A6"/>
    <w:rsid w:val="00395337"/>
    <w:rsid w:val="00395CA1"/>
    <w:rsid w:val="00397046"/>
    <w:rsid w:val="00397C77"/>
    <w:rsid w:val="003A3642"/>
    <w:rsid w:val="003B618A"/>
    <w:rsid w:val="003B6545"/>
    <w:rsid w:val="003B6F07"/>
    <w:rsid w:val="003C0D4D"/>
    <w:rsid w:val="003C2E93"/>
    <w:rsid w:val="003C5F8A"/>
    <w:rsid w:val="003C7FC1"/>
    <w:rsid w:val="003D0728"/>
    <w:rsid w:val="003E405C"/>
    <w:rsid w:val="003E72D9"/>
    <w:rsid w:val="003F48D0"/>
    <w:rsid w:val="003F6853"/>
    <w:rsid w:val="0040029E"/>
    <w:rsid w:val="00405B64"/>
    <w:rsid w:val="00406639"/>
    <w:rsid w:val="0041697F"/>
    <w:rsid w:val="0042304B"/>
    <w:rsid w:val="00424545"/>
    <w:rsid w:val="00425BBD"/>
    <w:rsid w:val="0043190A"/>
    <w:rsid w:val="00432D62"/>
    <w:rsid w:val="004332A0"/>
    <w:rsid w:val="00446FD9"/>
    <w:rsid w:val="00451441"/>
    <w:rsid w:val="00452781"/>
    <w:rsid w:val="0045374C"/>
    <w:rsid w:val="00456AB8"/>
    <w:rsid w:val="0046329E"/>
    <w:rsid w:val="0046479A"/>
    <w:rsid w:val="00465B3B"/>
    <w:rsid w:val="00466726"/>
    <w:rsid w:val="004704E0"/>
    <w:rsid w:val="004708E7"/>
    <w:rsid w:val="004855D3"/>
    <w:rsid w:val="00493A59"/>
    <w:rsid w:val="00495673"/>
    <w:rsid w:val="004957FA"/>
    <w:rsid w:val="00497A8E"/>
    <w:rsid w:val="004A3C0D"/>
    <w:rsid w:val="004A3FBD"/>
    <w:rsid w:val="004B464D"/>
    <w:rsid w:val="004B569F"/>
    <w:rsid w:val="004B72F3"/>
    <w:rsid w:val="004C0025"/>
    <w:rsid w:val="004D28E2"/>
    <w:rsid w:val="004D4319"/>
    <w:rsid w:val="004E152E"/>
    <w:rsid w:val="004E252E"/>
    <w:rsid w:val="004E3610"/>
    <w:rsid w:val="004E3644"/>
    <w:rsid w:val="004E41E2"/>
    <w:rsid w:val="004E6E95"/>
    <w:rsid w:val="004E7F00"/>
    <w:rsid w:val="00517DCB"/>
    <w:rsid w:val="00521CD2"/>
    <w:rsid w:val="005244CB"/>
    <w:rsid w:val="00542512"/>
    <w:rsid w:val="00543750"/>
    <w:rsid w:val="00557D8E"/>
    <w:rsid w:val="00565FC8"/>
    <w:rsid w:val="00580B4D"/>
    <w:rsid w:val="00580D0F"/>
    <w:rsid w:val="0058466B"/>
    <w:rsid w:val="00591D7C"/>
    <w:rsid w:val="005929B5"/>
    <w:rsid w:val="00596B7D"/>
    <w:rsid w:val="005B0937"/>
    <w:rsid w:val="005B1A93"/>
    <w:rsid w:val="005B22E9"/>
    <w:rsid w:val="005C0E40"/>
    <w:rsid w:val="005C21E8"/>
    <w:rsid w:val="005D6C1C"/>
    <w:rsid w:val="005E4328"/>
    <w:rsid w:val="00600B0E"/>
    <w:rsid w:val="00612F7F"/>
    <w:rsid w:val="00613747"/>
    <w:rsid w:val="0061680E"/>
    <w:rsid w:val="006228A9"/>
    <w:rsid w:val="0062443B"/>
    <w:rsid w:val="00625AF5"/>
    <w:rsid w:val="0063512E"/>
    <w:rsid w:val="00642703"/>
    <w:rsid w:val="00647C89"/>
    <w:rsid w:val="006557A2"/>
    <w:rsid w:val="00656FDD"/>
    <w:rsid w:val="00660AD5"/>
    <w:rsid w:val="0066389B"/>
    <w:rsid w:val="00676D2B"/>
    <w:rsid w:val="0069118E"/>
    <w:rsid w:val="00693EDD"/>
    <w:rsid w:val="006A461C"/>
    <w:rsid w:val="006A61F7"/>
    <w:rsid w:val="006A750C"/>
    <w:rsid w:val="006B2702"/>
    <w:rsid w:val="006B337A"/>
    <w:rsid w:val="006B7104"/>
    <w:rsid w:val="006C200E"/>
    <w:rsid w:val="006C6CA4"/>
    <w:rsid w:val="006D33B3"/>
    <w:rsid w:val="006D7967"/>
    <w:rsid w:val="006E1C47"/>
    <w:rsid w:val="006E2FA3"/>
    <w:rsid w:val="006F1743"/>
    <w:rsid w:val="006F3256"/>
    <w:rsid w:val="006F58DF"/>
    <w:rsid w:val="007043B4"/>
    <w:rsid w:val="00705D5C"/>
    <w:rsid w:val="00710806"/>
    <w:rsid w:val="00710F3A"/>
    <w:rsid w:val="00713F6D"/>
    <w:rsid w:val="007163E7"/>
    <w:rsid w:val="00717DC4"/>
    <w:rsid w:val="00720B86"/>
    <w:rsid w:val="00722CFA"/>
    <w:rsid w:val="00725897"/>
    <w:rsid w:val="00730C99"/>
    <w:rsid w:val="007313EB"/>
    <w:rsid w:val="007342ED"/>
    <w:rsid w:val="00734699"/>
    <w:rsid w:val="00745948"/>
    <w:rsid w:val="0075617B"/>
    <w:rsid w:val="007571A0"/>
    <w:rsid w:val="00761F9A"/>
    <w:rsid w:val="00771606"/>
    <w:rsid w:val="00775241"/>
    <w:rsid w:val="007771B4"/>
    <w:rsid w:val="00781CE3"/>
    <w:rsid w:val="00783E93"/>
    <w:rsid w:val="00786E41"/>
    <w:rsid w:val="00790C42"/>
    <w:rsid w:val="007914FD"/>
    <w:rsid w:val="007924DE"/>
    <w:rsid w:val="007A21D8"/>
    <w:rsid w:val="007A2C0C"/>
    <w:rsid w:val="007A72CA"/>
    <w:rsid w:val="007A74AC"/>
    <w:rsid w:val="007B2977"/>
    <w:rsid w:val="007C5DDC"/>
    <w:rsid w:val="007D4E75"/>
    <w:rsid w:val="007D61C3"/>
    <w:rsid w:val="007E4176"/>
    <w:rsid w:val="007E7006"/>
    <w:rsid w:val="007F030C"/>
    <w:rsid w:val="007F0F2B"/>
    <w:rsid w:val="007F702D"/>
    <w:rsid w:val="008073C6"/>
    <w:rsid w:val="00814677"/>
    <w:rsid w:val="008177C6"/>
    <w:rsid w:val="00830E84"/>
    <w:rsid w:val="0083261B"/>
    <w:rsid w:val="008357A1"/>
    <w:rsid w:val="00843802"/>
    <w:rsid w:val="0085247E"/>
    <w:rsid w:val="00854AFB"/>
    <w:rsid w:val="00855A84"/>
    <w:rsid w:val="00866187"/>
    <w:rsid w:val="008674FE"/>
    <w:rsid w:val="008766E0"/>
    <w:rsid w:val="00881B64"/>
    <w:rsid w:val="00890AE9"/>
    <w:rsid w:val="00891D94"/>
    <w:rsid w:val="00892337"/>
    <w:rsid w:val="00894EA7"/>
    <w:rsid w:val="008A0A4D"/>
    <w:rsid w:val="008A4206"/>
    <w:rsid w:val="008B7DD8"/>
    <w:rsid w:val="008D36DA"/>
    <w:rsid w:val="008E1DFA"/>
    <w:rsid w:val="008F692E"/>
    <w:rsid w:val="008F7047"/>
    <w:rsid w:val="008F7435"/>
    <w:rsid w:val="00900C02"/>
    <w:rsid w:val="00906AD7"/>
    <w:rsid w:val="00920EED"/>
    <w:rsid w:val="0092221B"/>
    <w:rsid w:val="00922466"/>
    <w:rsid w:val="00925581"/>
    <w:rsid w:val="0094779E"/>
    <w:rsid w:val="00951DED"/>
    <w:rsid w:val="0096425A"/>
    <w:rsid w:val="0097261D"/>
    <w:rsid w:val="0098084E"/>
    <w:rsid w:val="00984A91"/>
    <w:rsid w:val="009925F1"/>
    <w:rsid w:val="0099402E"/>
    <w:rsid w:val="0099547F"/>
    <w:rsid w:val="00995FE8"/>
    <w:rsid w:val="009971D9"/>
    <w:rsid w:val="009A12FF"/>
    <w:rsid w:val="009A4D0C"/>
    <w:rsid w:val="009A6606"/>
    <w:rsid w:val="009B1328"/>
    <w:rsid w:val="009C65F8"/>
    <w:rsid w:val="009C73BF"/>
    <w:rsid w:val="009D0D09"/>
    <w:rsid w:val="009D38C5"/>
    <w:rsid w:val="009D447E"/>
    <w:rsid w:val="009D56F6"/>
    <w:rsid w:val="009D5F7C"/>
    <w:rsid w:val="009E6243"/>
    <w:rsid w:val="009E7E16"/>
    <w:rsid w:val="009F5A1C"/>
    <w:rsid w:val="00A02E99"/>
    <w:rsid w:val="00A169D9"/>
    <w:rsid w:val="00A17EC0"/>
    <w:rsid w:val="00A20AC8"/>
    <w:rsid w:val="00A36A2D"/>
    <w:rsid w:val="00A371B8"/>
    <w:rsid w:val="00A37ABA"/>
    <w:rsid w:val="00A4114C"/>
    <w:rsid w:val="00A43956"/>
    <w:rsid w:val="00A5147E"/>
    <w:rsid w:val="00A51E93"/>
    <w:rsid w:val="00A559D8"/>
    <w:rsid w:val="00A669F9"/>
    <w:rsid w:val="00A74819"/>
    <w:rsid w:val="00A7605E"/>
    <w:rsid w:val="00A81C8F"/>
    <w:rsid w:val="00A8228B"/>
    <w:rsid w:val="00A836C9"/>
    <w:rsid w:val="00A851E2"/>
    <w:rsid w:val="00A942E5"/>
    <w:rsid w:val="00A94863"/>
    <w:rsid w:val="00AA52B6"/>
    <w:rsid w:val="00AB2C1F"/>
    <w:rsid w:val="00AD17A0"/>
    <w:rsid w:val="00AD1C56"/>
    <w:rsid w:val="00AD3649"/>
    <w:rsid w:val="00AD66B4"/>
    <w:rsid w:val="00AD66D0"/>
    <w:rsid w:val="00AD7110"/>
    <w:rsid w:val="00AD7327"/>
    <w:rsid w:val="00AF1CCD"/>
    <w:rsid w:val="00AF2402"/>
    <w:rsid w:val="00B06FA5"/>
    <w:rsid w:val="00B1402E"/>
    <w:rsid w:val="00B25A75"/>
    <w:rsid w:val="00B35582"/>
    <w:rsid w:val="00B44A01"/>
    <w:rsid w:val="00B478C3"/>
    <w:rsid w:val="00B6300F"/>
    <w:rsid w:val="00B70167"/>
    <w:rsid w:val="00B75BB4"/>
    <w:rsid w:val="00B775AD"/>
    <w:rsid w:val="00B77A1B"/>
    <w:rsid w:val="00B82B78"/>
    <w:rsid w:val="00B83A9F"/>
    <w:rsid w:val="00B850AD"/>
    <w:rsid w:val="00BA2871"/>
    <w:rsid w:val="00BB02EB"/>
    <w:rsid w:val="00BB58F9"/>
    <w:rsid w:val="00BB65E5"/>
    <w:rsid w:val="00BB75A3"/>
    <w:rsid w:val="00BB7EF1"/>
    <w:rsid w:val="00BC2700"/>
    <w:rsid w:val="00BC3683"/>
    <w:rsid w:val="00BE19F5"/>
    <w:rsid w:val="00BE4AFB"/>
    <w:rsid w:val="00BE6A2C"/>
    <w:rsid w:val="00BF5A4C"/>
    <w:rsid w:val="00BF5E74"/>
    <w:rsid w:val="00C10617"/>
    <w:rsid w:val="00C14E87"/>
    <w:rsid w:val="00C16B3D"/>
    <w:rsid w:val="00C20E70"/>
    <w:rsid w:val="00C26BEB"/>
    <w:rsid w:val="00C32810"/>
    <w:rsid w:val="00C427CB"/>
    <w:rsid w:val="00C45CF6"/>
    <w:rsid w:val="00C57BC3"/>
    <w:rsid w:val="00C61174"/>
    <w:rsid w:val="00C6193F"/>
    <w:rsid w:val="00C7042A"/>
    <w:rsid w:val="00C72C21"/>
    <w:rsid w:val="00C7318D"/>
    <w:rsid w:val="00C82973"/>
    <w:rsid w:val="00C8298D"/>
    <w:rsid w:val="00C83A89"/>
    <w:rsid w:val="00C91247"/>
    <w:rsid w:val="00C94076"/>
    <w:rsid w:val="00C9421D"/>
    <w:rsid w:val="00CA1D3C"/>
    <w:rsid w:val="00CA28A7"/>
    <w:rsid w:val="00CA3FB9"/>
    <w:rsid w:val="00CA7DB0"/>
    <w:rsid w:val="00CB2DD1"/>
    <w:rsid w:val="00CB7800"/>
    <w:rsid w:val="00CC3331"/>
    <w:rsid w:val="00CC430D"/>
    <w:rsid w:val="00CC628A"/>
    <w:rsid w:val="00CE4BED"/>
    <w:rsid w:val="00CF77F0"/>
    <w:rsid w:val="00D04B7D"/>
    <w:rsid w:val="00D0726F"/>
    <w:rsid w:val="00D07CC1"/>
    <w:rsid w:val="00D07EE2"/>
    <w:rsid w:val="00D157EE"/>
    <w:rsid w:val="00D16B5E"/>
    <w:rsid w:val="00D16D44"/>
    <w:rsid w:val="00D2184A"/>
    <w:rsid w:val="00D30180"/>
    <w:rsid w:val="00D407E8"/>
    <w:rsid w:val="00D45E8C"/>
    <w:rsid w:val="00D479C4"/>
    <w:rsid w:val="00D57200"/>
    <w:rsid w:val="00D8152C"/>
    <w:rsid w:val="00D8214B"/>
    <w:rsid w:val="00D843B3"/>
    <w:rsid w:val="00D84484"/>
    <w:rsid w:val="00DB1158"/>
    <w:rsid w:val="00DB26B9"/>
    <w:rsid w:val="00DB5EE0"/>
    <w:rsid w:val="00DC32D6"/>
    <w:rsid w:val="00DC68DA"/>
    <w:rsid w:val="00DD6648"/>
    <w:rsid w:val="00DD7BB3"/>
    <w:rsid w:val="00DE1D8A"/>
    <w:rsid w:val="00DF1959"/>
    <w:rsid w:val="00E02B26"/>
    <w:rsid w:val="00E03DF3"/>
    <w:rsid w:val="00E1034E"/>
    <w:rsid w:val="00E10CBD"/>
    <w:rsid w:val="00E205B9"/>
    <w:rsid w:val="00E23500"/>
    <w:rsid w:val="00E308A3"/>
    <w:rsid w:val="00E403C9"/>
    <w:rsid w:val="00E51466"/>
    <w:rsid w:val="00E63CDD"/>
    <w:rsid w:val="00E720A4"/>
    <w:rsid w:val="00E7568F"/>
    <w:rsid w:val="00E83686"/>
    <w:rsid w:val="00E8675A"/>
    <w:rsid w:val="00E94F42"/>
    <w:rsid w:val="00EA1008"/>
    <w:rsid w:val="00EB111C"/>
    <w:rsid w:val="00EC1569"/>
    <w:rsid w:val="00EC55A7"/>
    <w:rsid w:val="00EC685D"/>
    <w:rsid w:val="00ED036B"/>
    <w:rsid w:val="00ED10E4"/>
    <w:rsid w:val="00ED2D61"/>
    <w:rsid w:val="00EE1DB8"/>
    <w:rsid w:val="00EE1E2A"/>
    <w:rsid w:val="00EE3426"/>
    <w:rsid w:val="00EE3939"/>
    <w:rsid w:val="00EF5018"/>
    <w:rsid w:val="00EF505B"/>
    <w:rsid w:val="00F0183D"/>
    <w:rsid w:val="00F13EDA"/>
    <w:rsid w:val="00F21363"/>
    <w:rsid w:val="00F235F2"/>
    <w:rsid w:val="00F2504C"/>
    <w:rsid w:val="00F32850"/>
    <w:rsid w:val="00F34AAF"/>
    <w:rsid w:val="00F35B6B"/>
    <w:rsid w:val="00F36F4D"/>
    <w:rsid w:val="00F37124"/>
    <w:rsid w:val="00F57457"/>
    <w:rsid w:val="00F57E6A"/>
    <w:rsid w:val="00F63C93"/>
    <w:rsid w:val="00F66653"/>
    <w:rsid w:val="00F67D83"/>
    <w:rsid w:val="00F71234"/>
    <w:rsid w:val="00F72D41"/>
    <w:rsid w:val="00F83CA7"/>
    <w:rsid w:val="00F877D6"/>
    <w:rsid w:val="00F918DA"/>
    <w:rsid w:val="00FA2ADA"/>
    <w:rsid w:val="00FB1EA4"/>
    <w:rsid w:val="00FB3DCB"/>
    <w:rsid w:val="00FB5A85"/>
    <w:rsid w:val="00FC06D3"/>
    <w:rsid w:val="00FC39D7"/>
    <w:rsid w:val="00FC6E23"/>
    <w:rsid w:val="00FC71C5"/>
    <w:rsid w:val="00FD67AF"/>
    <w:rsid w:val="00FE4A2B"/>
    <w:rsid w:val="00FE4F3C"/>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BE7A"/>
  <w15:chartTrackingRefBased/>
  <w15:docId w15:val="{80528F75-C59F-425C-A4DD-3E3465AB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D6"/>
  </w:style>
  <w:style w:type="paragraph" w:styleId="Footer">
    <w:name w:val="footer"/>
    <w:basedOn w:val="Normal"/>
    <w:link w:val="FooterChar"/>
    <w:uiPriority w:val="99"/>
    <w:unhideWhenUsed/>
    <w:rsid w:val="0029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D6"/>
  </w:style>
  <w:style w:type="paragraph" w:styleId="ListParagraph">
    <w:name w:val="List Paragraph"/>
    <w:basedOn w:val="Normal"/>
    <w:uiPriority w:val="34"/>
    <w:qFormat/>
    <w:rsid w:val="00A37ABA"/>
    <w:pPr>
      <w:ind w:left="720"/>
      <w:contextualSpacing/>
    </w:pPr>
  </w:style>
  <w:style w:type="paragraph" w:styleId="NoSpacing">
    <w:name w:val="No Spacing"/>
    <w:uiPriority w:val="1"/>
    <w:qFormat/>
    <w:rsid w:val="004708E7"/>
    <w:pPr>
      <w:spacing w:after="0" w:line="240" w:lineRule="auto"/>
    </w:pPr>
  </w:style>
  <w:style w:type="character" w:customStyle="1" w:styleId="contentpasted0">
    <w:name w:val="contentpasted0"/>
    <w:basedOn w:val="DefaultParagraphFont"/>
    <w:rsid w:val="004708E7"/>
  </w:style>
  <w:style w:type="character" w:customStyle="1" w:styleId="fluidplugincopy">
    <w:name w:val="fluidplugincopy"/>
    <w:basedOn w:val="DefaultParagraphFont"/>
    <w:rsid w:val="0047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4E5B-C81A-47F4-9093-B2B511C1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3028</Words>
  <Characters>16443</Characters>
  <Application>Microsoft Office Word</Application>
  <DocSecurity>0</DocSecurity>
  <Lines>432</Lines>
  <Paragraphs>175</Paragraphs>
  <ScaleCrop>false</ScaleCrop>
  <HeadingPairs>
    <vt:vector size="2" baseType="variant">
      <vt:variant>
        <vt:lpstr>Title</vt:lpstr>
      </vt:variant>
      <vt:variant>
        <vt:i4>1</vt:i4>
      </vt:variant>
    </vt:vector>
  </HeadingPairs>
  <TitlesOfParts>
    <vt:vector size="1" baseType="lpstr">
      <vt:lpstr/>
    </vt:vector>
  </TitlesOfParts>
  <Company>City of Salem, Ohio</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Houchins</dc:creator>
  <cp:keywords/>
  <dc:description/>
  <cp:lastModifiedBy>Jason McBride</cp:lastModifiedBy>
  <cp:revision>37</cp:revision>
  <cp:lastPrinted>2023-05-08T18:47:00Z</cp:lastPrinted>
  <dcterms:created xsi:type="dcterms:W3CDTF">2023-05-08T17:52:00Z</dcterms:created>
  <dcterms:modified xsi:type="dcterms:W3CDTF">2023-05-08T18:49:00Z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c5731454f81982c15e24d01889c6519c21a98f6ad164d1cb3b6eed76b4db1606</vt:lpwstr>
  </property>
</Properties>
</file>